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9EB36" w14:textId="77777777" w:rsidR="003E2FB7" w:rsidRPr="009351B8" w:rsidRDefault="003E2FB7" w:rsidP="00470315">
      <w:pPr>
        <w:autoSpaceDE w:val="0"/>
        <w:autoSpaceDN w:val="0"/>
        <w:adjustRightInd w:val="0"/>
        <w:jc w:val="center"/>
        <w:rPr>
          <w:b/>
          <w:color w:val="000000"/>
          <w:sz w:val="52"/>
          <w:lang w:val="x-none"/>
        </w:rPr>
      </w:pPr>
      <w:r w:rsidRPr="009351B8">
        <w:rPr>
          <w:b/>
          <w:color w:val="000000"/>
          <w:sz w:val="52"/>
          <w:lang w:val="x-none"/>
        </w:rPr>
        <w:t>Federal Laws preventing IRS molestation of Corporations Sole</w:t>
      </w:r>
    </w:p>
    <w:p w14:paraId="3411534E" w14:textId="77777777" w:rsidR="00DA6CC3" w:rsidRPr="009351B8" w:rsidRDefault="00DA6CC3" w:rsidP="00470315">
      <w:pPr>
        <w:pStyle w:val="Style14ptBoldBlackRight"/>
      </w:pPr>
      <w:r w:rsidRPr="009351B8">
        <w:t>By Bernie Besherse</w:t>
      </w:r>
    </w:p>
    <w:p w14:paraId="17B5A544" w14:textId="434E1D6C" w:rsidR="00DA6CC3" w:rsidRPr="00D957F4" w:rsidRDefault="00D957F4" w:rsidP="007A02E4">
      <w:pPr>
        <w:autoSpaceDE w:val="0"/>
        <w:autoSpaceDN w:val="0"/>
        <w:adjustRightInd w:val="0"/>
        <w:spacing w:after="120"/>
        <w:jc w:val="right"/>
        <w:rPr>
          <w:color w:val="000000"/>
        </w:rPr>
      </w:pPr>
      <w:r>
        <w:rPr>
          <w:color w:val="000000"/>
        </w:rPr>
        <w:t xml:space="preserve">Updated </w:t>
      </w:r>
      <w:r w:rsidR="000E1512">
        <w:rPr>
          <w:color w:val="000000"/>
        </w:rPr>
        <w:t>October</w:t>
      </w:r>
      <w:r w:rsidR="00601EF7" w:rsidRPr="009351B8">
        <w:rPr>
          <w:color w:val="000000"/>
          <w:lang w:val="x-none"/>
        </w:rPr>
        <w:t xml:space="preserve"> 20</w:t>
      </w:r>
      <w:r w:rsidR="00D3729A">
        <w:rPr>
          <w:color w:val="000000"/>
        </w:rPr>
        <w:t>2</w:t>
      </w:r>
      <w:r w:rsidR="000E1512">
        <w:rPr>
          <w:color w:val="000000"/>
        </w:rPr>
        <w:t>4</w:t>
      </w:r>
    </w:p>
    <w:p w14:paraId="2E91D195" w14:textId="77777777" w:rsidR="009013D2" w:rsidRPr="009351B8" w:rsidRDefault="000723DC" w:rsidP="007A02E4">
      <w:pPr>
        <w:autoSpaceDE w:val="0"/>
        <w:autoSpaceDN w:val="0"/>
        <w:adjustRightInd w:val="0"/>
        <w:spacing w:after="120"/>
        <w:ind w:firstLine="720"/>
        <w:jc w:val="both"/>
        <w:rPr>
          <w:color w:val="000000"/>
          <w:lang w:val="x-none"/>
        </w:rPr>
      </w:pPr>
      <w:r w:rsidRPr="009351B8">
        <w:rPr>
          <w:color w:val="000000"/>
          <w:lang w:val="x-none"/>
        </w:rPr>
        <w:t>I am going to make the bold and un</w:t>
      </w:r>
      <w:r w:rsidR="00723406">
        <w:rPr>
          <w:color w:val="000000"/>
        </w:rPr>
        <w:t>ambiguous</w:t>
      </w:r>
      <w:r w:rsidRPr="009351B8">
        <w:rPr>
          <w:color w:val="000000"/>
          <w:lang w:val="x-none"/>
        </w:rPr>
        <w:t xml:space="preserve"> statement</w:t>
      </w:r>
      <w:r w:rsidR="00DE6A05">
        <w:rPr>
          <w:color w:val="000000"/>
        </w:rPr>
        <w:t>s</w:t>
      </w:r>
      <w:r w:rsidRPr="009351B8">
        <w:rPr>
          <w:color w:val="000000"/>
          <w:lang w:val="x-none"/>
        </w:rPr>
        <w:t xml:space="preserve"> that a Corporation Sole </w:t>
      </w:r>
      <w:r w:rsidR="007871E7">
        <w:rPr>
          <w:color w:val="000000"/>
        </w:rPr>
        <w:t>is</w:t>
      </w:r>
      <w:r w:rsidRPr="009351B8">
        <w:rPr>
          <w:color w:val="000000"/>
          <w:lang w:val="x-none"/>
        </w:rPr>
        <w:t xml:space="preserve"> the most</w:t>
      </w:r>
      <w:r w:rsidR="001646B6">
        <w:rPr>
          <w:color w:val="000000"/>
        </w:rPr>
        <w:t xml:space="preserve"> legally</w:t>
      </w:r>
      <w:r w:rsidRPr="009351B8">
        <w:rPr>
          <w:color w:val="000000"/>
          <w:lang w:val="x-none"/>
        </w:rPr>
        <w:t xml:space="preserve"> solid and peaceful form of </w:t>
      </w:r>
      <w:r w:rsidR="009013D2" w:rsidRPr="009351B8">
        <w:rPr>
          <w:color w:val="000000"/>
          <w:lang w:val="x-none"/>
        </w:rPr>
        <w:t>organizing</w:t>
      </w:r>
      <w:r w:rsidRPr="009351B8">
        <w:rPr>
          <w:color w:val="000000"/>
          <w:lang w:val="x-none"/>
        </w:rPr>
        <w:t xml:space="preserve"> </w:t>
      </w:r>
      <w:r w:rsidR="009013D2" w:rsidRPr="009351B8">
        <w:rPr>
          <w:color w:val="000000"/>
          <w:lang w:val="x-none"/>
        </w:rPr>
        <w:t>a</w:t>
      </w:r>
      <w:r w:rsidRPr="009351B8">
        <w:rPr>
          <w:color w:val="000000"/>
          <w:lang w:val="x-none"/>
        </w:rPr>
        <w:t xml:space="preserve"> religious societ</w:t>
      </w:r>
      <w:r w:rsidR="009013D2" w:rsidRPr="009351B8">
        <w:rPr>
          <w:color w:val="000000"/>
          <w:lang w:val="x-none"/>
        </w:rPr>
        <w:t>y</w:t>
      </w:r>
      <w:r w:rsidR="00DE6A05">
        <w:rPr>
          <w:color w:val="000000"/>
        </w:rPr>
        <w:t>, and that</w:t>
      </w:r>
      <w:r w:rsidRPr="009351B8">
        <w:rPr>
          <w:color w:val="000000"/>
          <w:lang w:val="x-none"/>
        </w:rPr>
        <w:t xml:space="preserve"> </w:t>
      </w:r>
      <w:r w:rsidR="009013D2" w:rsidRPr="009351B8">
        <w:rPr>
          <w:color w:val="000000"/>
          <w:lang w:val="x-none"/>
        </w:rPr>
        <w:t>a Corporation Sole</w:t>
      </w:r>
      <w:r w:rsidR="00BA05CE" w:rsidRPr="009351B8">
        <w:rPr>
          <w:color w:val="000000"/>
          <w:lang w:val="x-none"/>
        </w:rPr>
        <w:t xml:space="preserve"> can</w:t>
      </w:r>
      <w:r w:rsidRPr="009351B8">
        <w:rPr>
          <w:color w:val="000000"/>
          <w:lang w:val="x-none"/>
        </w:rPr>
        <w:t xml:space="preserve"> </w:t>
      </w:r>
      <w:r w:rsidR="00C41EA9" w:rsidRPr="009351B8">
        <w:rPr>
          <w:color w:val="000000"/>
          <w:lang w:val="x-none"/>
        </w:rPr>
        <w:t xml:space="preserve">consist </w:t>
      </w:r>
      <w:r w:rsidR="009013D2" w:rsidRPr="009351B8">
        <w:rPr>
          <w:color w:val="000000"/>
          <w:lang w:val="x-none"/>
        </w:rPr>
        <w:t>of people that</w:t>
      </w:r>
      <w:r w:rsidR="00B41C51" w:rsidRPr="009351B8">
        <w:rPr>
          <w:color w:val="000000"/>
          <w:lang w:val="x-none"/>
        </w:rPr>
        <w:t xml:space="preserve"> are </w:t>
      </w:r>
      <w:r w:rsidR="00C41EA9" w:rsidRPr="009351B8">
        <w:rPr>
          <w:color w:val="000000"/>
          <w:lang w:val="x-none"/>
        </w:rPr>
        <w:t xml:space="preserve">primarily </w:t>
      </w:r>
      <w:r w:rsidR="00B41C51" w:rsidRPr="009351B8">
        <w:rPr>
          <w:color w:val="000000"/>
          <w:lang w:val="x-none"/>
        </w:rPr>
        <w:t>made up of</w:t>
      </w:r>
      <w:r w:rsidR="009013D2" w:rsidRPr="009351B8">
        <w:rPr>
          <w:color w:val="000000"/>
          <w:lang w:val="x-none"/>
        </w:rPr>
        <w:t xml:space="preserve"> your</w:t>
      </w:r>
      <w:r w:rsidR="00723406">
        <w:rPr>
          <w:color w:val="000000"/>
        </w:rPr>
        <w:t xml:space="preserve"> family and your</w:t>
      </w:r>
      <w:r w:rsidRPr="009351B8">
        <w:rPr>
          <w:color w:val="000000"/>
          <w:lang w:val="x-none"/>
        </w:rPr>
        <w:t xml:space="preserve"> extended family group.  </w:t>
      </w:r>
    </w:p>
    <w:p w14:paraId="2B221D98" w14:textId="77777777" w:rsidR="00FA315A" w:rsidRPr="009351B8" w:rsidRDefault="000723DC" w:rsidP="007A02E4">
      <w:pPr>
        <w:autoSpaceDE w:val="0"/>
        <w:autoSpaceDN w:val="0"/>
        <w:adjustRightInd w:val="0"/>
        <w:spacing w:after="120"/>
        <w:ind w:firstLine="720"/>
        <w:jc w:val="both"/>
        <w:rPr>
          <w:color w:val="000000"/>
          <w:lang w:val="x-none"/>
        </w:rPr>
      </w:pPr>
      <w:r w:rsidRPr="009351B8">
        <w:rPr>
          <w:color w:val="000000"/>
          <w:lang w:val="x-none"/>
        </w:rPr>
        <w:t>In spite of some recent publicity to the contrary, the laws are still in place and enforceable</w:t>
      </w:r>
      <w:r w:rsidR="00FA315A" w:rsidRPr="009351B8">
        <w:rPr>
          <w:color w:val="000000"/>
          <w:lang w:val="x-none"/>
        </w:rPr>
        <w:t xml:space="preserve"> that compel the federal and state governments and their agencies to recognize and accept a legally formed and operated Corporation Sole.  Included among the agencies that must recognize and accept Corporations Sole </w:t>
      </w:r>
      <w:r w:rsidR="00BA05CE" w:rsidRPr="009351B8">
        <w:rPr>
          <w:color w:val="000000"/>
          <w:lang w:val="x-none"/>
        </w:rPr>
        <w:t>is</w:t>
      </w:r>
      <w:r w:rsidR="00FA315A" w:rsidRPr="009351B8">
        <w:rPr>
          <w:color w:val="000000"/>
          <w:lang w:val="x-none"/>
        </w:rPr>
        <w:t xml:space="preserve"> the Internal Revenue Service [IRS].  </w:t>
      </w:r>
    </w:p>
    <w:p w14:paraId="56D6093D" w14:textId="77777777" w:rsidR="000723DC" w:rsidRPr="009351B8" w:rsidRDefault="00FA315A" w:rsidP="007A02E4">
      <w:pPr>
        <w:autoSpaceDE w:val="0"/>
        <w:autoSpaceDN w:val="0"/>
        <w:adjustRightInd w:val="0"/>
        <w:spacing w:after="120"/>
        <w:ind w:firstLine="720"/>
        <w:jc w:val="both"/>
        <w:rPr>
          <w:color w:val="000000"/>
          <w:lang w:val="x-none"/>
        </w:rPr>
      </w:pPr>
      <w:r w:rsidRPr="009351B8">
        <w:rPr>
          <w:color w:val="000000"/>
          <w:lang w:val="x-none"/>
        </w:rPr>
        <w:t>You will learn in this short article just where to find</w:t>
      </w:r>
      <w:r w:rsidR="00723406">
        <w:rPr>
          <w:color w:val="000000"/>
        </w:rPr>
        <w:t xml:space="preserve"> support for</w:t>
      </w:r>
      <w:r w:rsidRPr="009351B8">
        <w:rPr>
          <w:color w:val="000000"/>
          <w:lang w:val="x-none"/>
        </w:rPr>
        <w:t xml:space="preserve"> the legal protection for your Corporation Sole</w:t>
      </w:r>
      <w:r w:rsidR="00AE6693" w:rsidRPr="009351B8">
        <w:rPr>
          <w:color w:val="000000"/>
          <w:lang w:val="x-none"/>
        </w:rPr>
        <w:t>.</w:t>
      </w:r>
      <w:r w:rsidRPr="009351B8">
        <w:rPr>
          <w:color w:val="000000"/>
          <w:lang w:val="x-none"/>
        </w:rPr>
        <w:t xml:space="preserve"> </w:t>
      </w:r>
      <w:r w:rsidR="00AE6693" w:rsidRPr="009351B8">
        <w:rPr>
          <w:color w:val="000000"/>
          <w:lang w:val="x-none"/>
        </w:rPr>
        <w:t xml:space="preserve"> T</w:t>
      </w:r>
      <w:r w:rsidRPr="009351B8">
        <w:rPr>
          <w:color w:val="000000"/>
          <w:lang w:val="x-none"/>
        </w:rPr>
        <w:t>he people who are enjoying the legal usage of Corporation Sole documents prepared by the author</w:t>
      </w:r>
      <w:r w:rsidR="00C912CE" w:rsidRPr="009351B8">
        <w:rPr>
          <w:color w:val="000000"/>
          <w:lang w:val="x-none"/>
        </w:rPr>
        <w:t xml:space="preserve"> are encouraged</w:t>
      </w:r>
      <w:r w:rsidRPr="009351B8">
        <w:rPr>
          <w:color w:val="000000"/>
          <w:lang w:val="x-none"/>
        </w:rPr>
        <w:t xml:space="preserve"> </w:t>
      </w:r>
      <w:r w:rsidR="00C912CE" w:rsidRPr="009351B8">
        <w:rPr>
          <w:color w:val="000000"/>
          <w:lang w:val="x-none"/>
        </w:rPr>
        <w:t>to make maximum use of the citations of law in this article</w:t>
      </w:r>
      <w:r w:rsidRPr="009351B8">
        <w:rPr>
          <w:color w:val="000000"/>
          <w:lang w:val="x-none"/>
        </w:rPr>
        <w:t xml:space="preserve">.  </w:t>
      </w:r>
    </w:p>
    <w:p w14:paraId="6C2D4BC3" w14:textId="1F0A7DA0" w:rsidR="00FA315A" w:rsidRPr="009351B8" w:rsidRDefault="00DA6CC3" w:rsidP="007A02E4">
      <w:pPr>
        <w:autoSpaceDE w:val="0"/>
        <w:autoSpaceDN w:val="0"/>
        <w:adjustRightInd w:val="0"/>
        <w:spacing w:after="120"/>
        <w:ind w:firstLine="720"/>
        <w:jc w:val="both"/>
        <w:rPr>
          <w:color w:val="000000"/>
          <w:lang w:val="x-none"/>
        </w:rPr>
      </w:pPr>
      <w:r w:rsidRPr="009351B8">
        <w:rPr>
          <w:color w:val="000000"/>
          <w:lang w:val="x-none"/>
        </w:rPr>
        <w:t xml:space="preserve">Corporations Sole are very unique in the world of asset </w:t>
      </w:r>
      <w:r w:rsidR="00314A7D" w:rsidRPr="009351B8">
        <w:rPr>
          <w:color w:val="000000"/>
          <w:lang w:val="x-none"/>
        </w:rPr>
        <w:t>management</w:t>
      </w:r>
      <w:r w:rsidRPr="009351B8">
        <w:rPr>
          <w:color w:val="000000"/>
          <w:lang w:val="x-none"/>
        </w:rPr>
        <w:t xml:space="preserve"> </w:t>
      </w:r>
      <w:r w:rsidR="008E79D0">
        <w:rPr>
          <w:color w:val="000000"/>
        </w:rPr>
        <w:t>entities</w:t>
      </w:r>
      <w:r w:rsidRPr="009351B8">
        <w:rPr>
          <w:color w:val="000000"/>
          <w:lang w:val="x-none"/>
        </w:rPr>
        <w:t xml:space="preserve">, and are very often misunderstood by people who attempt to </w:t>
      </w:r>
      <w:r w:rsidR="00FA315A" w:rsidRPr="009351B8">
        <w:rPr>
          <w:color w:val="000000"/>
          <w:lang w:val="x-none"/>
        </w:rPr>
        <w:t>“</w:t>
      </w:r>
      <w:r w:rsidRPr="009351B8">
        <w:rPr>
          <w:b/>
          <w:i/>
          <w:color w:val="000000"/>
          <w:lang w:val="x-none"/>
        </w:rPr>
        <w:t>buy</w:t>
      </w:r>
      <w:r w:rsidR="00FA315A" w:rsidRPr="009351B8">
        <w:rPr>
          <w:color w:val="000000"/>
          <w:lang w:val="x-none"/>
        </w:rPr>
        <w:t>”</w:t>
      </w:r>
      <w:r w:rsidRPr="009351B8">
        <w:rPr>
          <w:color w:val="000000"/>
          <w:lang w:val="x-none"/>
        </w:rPr>
        <w:t xml:space="preserve"> some kind of protection.  Beginning in about 1990, there were a growing number of multi-level and other aggressive marketers who promoted Corporations Sole without bothering to study</w:t>
      </w:r>
      <w:r w:rsidR="00FA315A" w:rsidRPr="009351B8">
        <w:rPr>
          <w:color w:val="000000"/>
          <w:lang w:val="x-none"/>
        </w:rPr>
        <w:t xml:space="preserve"> </w:t>
      </w:r>
      <w:r w:rsidR="000B0150" w:rsidRPr="009351B8">
        <w:rPr>
          <w:color w:val="000000"/>
          <w:lang w:val="x-none"/>
        </w:rPr>
        <w:t>or</w:t>
      </w:r>
      <w:r w:rsidR="00FA315A" w:rsidRPr="009351B8">
        <w:rPr>
          <w:color w:val="000000"/>
          <w:lang w:val="x-none"/>
        </w:rPr>
        <w:t xml:space="preserve"> understand</w:t>
      </w:r>
      <w:r w:rsidRPr="009351B8">
        <w:rPr>
          <w:color w:val="000000"/>
          <w:lang w:val="x-none"/>
        </w:rPr>
        <w:t xml:space="preserve"> the laws and history, and in some cases, </w:t>
      </w:r>
      <w:r w:rsidR="00FA315A" w:rsidRPr="009351B8">
        <w:rPr>
          <w:color w:val="000000"/>
          <w:lang w:val="x-none"/>
        </w:rPr>
        <w:t xml:space="preserve">they </w:t>
      </w:r>
      <w:r w:rsidRPr="009351B8">
        <w:rPr>
          <w:color w:val="000000"/>
          <w:lang w:val="x-none"/>
        </w:rPr>
        <w:t>even tried to make up their own laws and history.  The IRS and Department of Justice became involved and removed</w:t>
      </w:r>
      <w:r w:rsidR="00FA315A" w:rsidRPr="009351B8">
        <w:rPr>
          <w:color w:val="000000"/>
          <w:lang w:val="x-none"/>
        </w:rPr>
        <w:t xml:space="preserve"> some of</w:t>
      </w:r>
      <w:r w:rsidRPr="009351B8">
        <w:rPr>
          <w:color w:val="000000"/>
          <w:lang w:val="x-none"/>
        </w:rPr>
        <w:t xml:space="preserve"> the</w:t>
      </w:r>
      <w:r w:rsidR="000B0150" w:rsidRPr="009351B8">
        <w:rPr>
          <w:color w:val="000000"/>
          <w:lang w:val="x-none"/>
        </w:rPr>
        <w:t xml:space="preserve"> more</w:t>
      </w:r>
      <w:r w:rsidRPr="009351B8">
        <w:rPr>
          <w:color w:val="000000"/>
          <w:lang w:val="x-none"/>
        </w:rPr>
        <w:t xml:space="preserve"> unscrupulous marketers, </w:t>
      </w:r>
      <w:r w:rsidR="000B0150" w:rsidRPr="009351B8">
        <w:rPr>
          <w:color w:val="000000"/>
          <w:lang w:val="x-none"/>
        </w:rPr>
        <w:t>so</w:t>
      </w:r>
      <w:r w:rsidRPr="009351B8">
        <w:rPr>
          <w:color w:val="000000"/>
          <w:lang w:val="x-none"/>
        </w:rPr>
        <w:t xml:space="preserve"> for the past few years the Corporation Sole</w:t>
      </w:r>
      <w:r w:rsidR="008E79D0">
        <w:rPr>
          <w:color w:val="000000"/>
        </w:rPr>
        <w:t>,</w:t>
      </w:r>
      <w:r w:rsidRPr="009351B8">
        <w:rPr>
          <w:color w:val="000000"/>
          <w:lang w:val="x-none"/>
        </w:rPr>
        <w:t xml:space="preserve"> </w:t>
      </w:r>
      <w:r w:rsidRPr="003C48A8">
        <w:rPr>
          <w:b/>
          <w:i/>
          <w:color w:val="000000"/>
          <w:lang w:val="x-none"/>
        </w:rPr>
        <w:t>as an organization form</w:t>
      </w:r>
      <w:r w:rsidR="008E79D0">
        <w:rPr>
          <w:b/>
          <w:i/>
          <w:color w:val="000000"/>
        </w:rPr>
        <w:t>,</w:t>
      </w:r>
      <w:r w:rsidRPr="009351B8">
        <w:rPr>
          <w:color w:val="000000"/>
          <w:lang w:val="x-none"/>
        </w:rPr>
        <w:t xml:space="preserve"> has not been attacked as it had been in previous years.  </w:t>
      </w:r>
    </w:p>
    <w:p w14:paraId="20C0798B" w14:textId="0FB8DAC0" w:rsidR="00DA6CC3" w:rsidRPr="009351B8" w:rsidRDefault="00FA315A" w:rsidP="007A02E4">
      <w:pPr>
        <w:autoSpaceDE w:val="0"/>
        <w:autoSpaceDN w:val="0"/>
        <w:adjustRightInd w:val="0"/>
        <w:spacing w:after="120"/>
        <w:ind w:firstLine="720"/>
        <w:jc w:val="both"/>
        <w:rPr>
          <w:color w:val="000000"/>
          <w:lang w:val="x-none"/>
        </w:rPr>
      </w:pPr>
      <w:r w:rsidRPr="009351B8">
        <w:rPr>
          <w:color w:val="000000"/>
          <w:lang w:val="x-none"/>
        </w:rPr>
        <w:t xml:space="preserve">I will re-state for the record that as of this time, </w:t>
      </w:r>
      <w:r w:rsidR="00314A7D" w:rsidRPr="009351B8">
        <w:rPr>
          <w:color w:val="000000"/>
          <w:lang w:val="x-none"/>
        </w:rPr>
        <w:t>I have</w:t>
      </w:r>
      <w:r w:rsidR="008E79D0">
        <w:rPr>
          <w:color w:val="000000"/>
        </w:rPr>
        <w:t xml:space="preserve"> not</w:t>
      </w:r>
      <w:r w:rsidR="00314A7D" w:rsidRPr="009351B8">
        <w:rPr>
          <w:color w:val="000000"/>
          <w:lang w:val="x-none"/>
        </w:rPr>
        <w:t xml:space="preserve"> been informed </w:t>
      </w:r>
      <w:r w:rsidR="008E79D0">
        <w:rPr>
          <w:color w:val="000000"/>
        </w:rPr>
        <w:t>that</w:t>
      </w:r>
      <w:r w:rsidR="00314A7D" w:rsidRPr="009351B8">
        <w:rPr>
          <w:color w:val="000000"/>
          <w:lang w:val="x-none"/>
        </w:rPr>
        <w:t xml:space="preserve"> </w:t>
      </w:r>
      <w:r w:rsidR="008E79D0">
        <w:rPr>
          <w:color w:val="000000"/>
        </w:rPr>
        <w:t>any</w:t>
      </w:r>
      <w:r w:rsidRPr="009351B8">
        <w:rPr>
          <w:color w:val="000000"/>
          <w:lang w:val="x-none"/>
        </w:rPr>
        <w:t xml:space="preserve"> of the Corporations Sole documents that I have prepared </w:t>
      </w:r>
      <w:r w:rsidR="008E79D0">
        <w:rPr>
          <w:color w:val="000000"/>
        </w:rPr>
        <w:t>have</w:t>
      </w:r>
      <w:r w:rsidR="00314A7D" w:rsidRPr="009351B8">
        <w:rPr>
          <w:color w:val="000000"/>
          <w:lang w:val="x-none"/>
        </w:rPr>
        <w:t xml:space="preserve"> ever being</w:t>
      </w:r>
      <w:r w:rsidRPr="009351B8">
        <w:rPr>
          <w:color w:val="000000"/>
          <w:lang w:val="x-none"/>
        </w:rPr>
        <w:t xml:space="preserve"> taken to court by the IRS.  </w:t>
      </w:r>
    </w:p>
    <w:p w14:paraId="13038D29" w14:textId="0433CCC0" w:rsidR="003F158A" w:rsidRPr="009351B8" w:rsidRDefault="000723DC" w:rsidP="007A02E4">
      <w:pPr>
        <w:autoSpaceDE w:val="0"/>
        <w:autoSpaceDN w:val="0"/>
        <w:adjustRightInd w:val="0"/>
        <w:spacing w:after="120"/>
        <w:ind w:firstLine="720"/>
        <w:jc w:val="both"/>
        <w:rPr>
          <w:color w:val="000000"/>
          <w:lang w:val="x-none"/>
        </w:rPr>
      </w:pPr>
      <w:r w:rsidRPr="009351B8">
        <w:rPr>
          <w:color w:val="000000"/>
          <w:lang w:val="x-none"/>
        </w:rPr>
        <w:t>The laws are quite clear on how the states can recognize Corporations Sole, and</w:t>
      </w:r>
      <w:r w:rsidR="000B0150" w:rsidRPr="009351B8">
        <w:rPr>
          <w:color w:val="000000"/>
          <w:lang w:val="x-none"/>
        </w:rPr>
        <w:t xml:space="preserve"> also clear on</w:t>
      </w:r>
      <w:r w:rsidRPr="009351B8">
        <w:rPr>
          <w:color w:val="000000"/>
          <w:lang w:val="x-none"/>
        </w:rPr>
        <w:t xml:space="preserve"> the powers that can be exercised by the officer in charge of the Corporation Sole.  </w:t>
      </w:r>
      <w:r w:rsidR="003E2FB7" w:rsidRPr="009351B8">
        <w:rPr>
          <w:color w:val="000000"/>
          <w:lang w:val="x-none"/>
        </w:rPr>
        <w:t>In our workshops, w</w:t>
      </w:r>
      <w:r w:rsidR="003F158A" w:rsidRPr="009351B8">
        <w:rPr>
          <w:color w:val="000000"/>
          <w:lang w:val="x-none"/>
        </w:rPr>
        <w:t>e discuss several documents and</w:t>
      </w:r>
      <w:r w:rsidR="00DE2F12">
        <w:rPr>
          <w:color w:val="000000"/>
          <w:lang w:val="x-none"/>
        </w:rPr>
        <w:t xml:space="preserve"> the</w:t>
      </w:r>
      <w:r w:rsidR="003F158A" w:rsidRPr="009351B8">
        <w:rPr>
          <w:color w:val="000000"/>
          <w:lang w:val="x-none"/>
        </w:rPr>
        <w:t xml:space="preserve"> laws that </w:t>
      </w:r>
      <w:r w:rsidR="003E2FB7" w:rsidRPr="009351B8">
        <w:rPr>
          <w:color w:val="000000"/>
          <w:lang w:val="x-none"/>
        </w:rPr>
        <w:t>are</w:t>
      </w:r>
      <w:r w:rsidR="003F158A" w:rsidRPr="009351B8">
        <w:rPr>
          <w:color w:val="000000"/>
          <w:lang w:val="x-none"/>
        </w:rPr>
        <w:t xml:space="preserve"> critical in helping you understand how solid and safe a Corporation Sole is, compared with living trusts, </w:t>
      </w:r>
      <w:r w:rsidR="008E79D0">
        <w:rPr>
          <w:color w:val="000000"/>
        </w:rPr>
        <w:t>Charitable Remainder</w:t>
      </w:r>
      <w:r w:rsidR="003F158A" w:rsidRPr="009351B8">
        <w:rPr>
          <w:color w:val="000000"/>
          <w:lang w:val="x-none"/>
        </w:rPr>
        <w:t xml:space="preserve"> </w:t>
      </w:r>
      <w:r w:rsidR="008E79D0">
        <w:rPr>
          <w:color w:val="000000"/>
        </w:rPr>
        <w:t>T</w:t>
      </w:r>
      <w:r w:rsidR="003F158A" w:rsidRPr="009351B8">
        <w:rPr>
          <w:color w:val="000000"/>
          <w:lang w:val="x-none"/>
        </w:rPr>
        <w:t>rusts,</w:t>
      </w:r>
      <w:r w:rsidR="008E79D0">
        <w:rPr>
          <w:color w:val="000000"/>
        </w:rPr>
        <w:t xml:space="preserve"> Common Law Trusts,</w:t>
      </w:r>
      <w:r w:rsidR="003F158A" w:rsidRPr="009351B8">
        <w:rPr>
          <w:color w:val="000000"/>
          <w:lang w:val="x-none"/>
        </w:rPr>
        <w:t xml:space="preserve"> and other forms of estate preservation.</w:t>
      </w:r>
      <w:r w:rsidR="009A4DE1" w:rsidRPr="009351B8">
        <w:rPr>
          <w:color w:val="000000"/>
          <w:lang w:val="x-none"/>
        </w:rPr>
        <w:t xml:space="preserve">  </w:t>
      </w:r>
    </w:p>
    <w:p w14:paraId="0A4B1233" w14:textId="52429BBE" w:rsidR="003F158A" w:rsidRPr="009351B8" w:rsidRDefault="003F158A" w:rsidP="007A02E4">
      <w:pPr>
        <w:autoSpaceDE w:val="0"/>
        <w:autoSpaceDN w:val="0"/>
        <w:adjustRightInd w:val="0"/>
        <w:spacing w:after="120"/>
        <w:jc w:val="both"/>
        <w:rPr>
          <w:color w:val="000000"/>
          <w:lang w:val="x-none"/>
        </w:rPr>
      </w:pPr>
      <w:r w:rsidRPr="009351B8">
        <w:rPr>
          <w:color w:val="000000"/>
          <w:lang w:val="x-none"/>
        </w:rPr>
        <w:tab/>
      </w:r>
      <w:r w:rsidR="000B0150" w:rsidRPr="009351B8">
        <w:rPr>
          <w:color w:val="000000"/>
          <w:lang w:val="x-none"/>
        </w:rPr>
        <w:t>Because of the shortness of this article, y</w:t>
      </w:r>
      <w:r w:rsidR="00D2691A" w:rsidRPr="009351B8">
        <w:rPr>
          <w:color w:val="000000"/>
          <w:lang w:val="x-none"/>
        </w:rPr>
        <w:t>ou may have to</w:t>
      </w:r>
      <w:r w:rsidRPr="009351B8">
        <w:rPr>
          <w:color w:val="000000"/>
          <w:lang w:val="x-none"/>
        </w:rPr>
        <w:t xml:space="preserve"> find a local law library so you can look up some definitions for some of the critical words that I'm using, but I will type in the definitions here so all you have to do is verify</w:t>
      </w:r>
      <w:r w:rsidR="003E2FB7" w:rsidRPr="009351B8">
        <w:rPr>
          <w:color w:val="000000"/>
          <w:lang w:val="x-none"/>
        </w:rPr>
        <w:t xml:space="preserve"> my own work</w:t>
      </w:r>
      <w:r w:rsidRPr="009351B8">
        <w:rPr>
          <w:color w:val="000000"/>
          <w:lang w:val="x-none"/>
        </w:rPr>
        <w:t xml:space="preserve">.  The ultimate source for legal definitions will be </w:t>
      </w:r>
      <w:r w:rsidRPr="009351B8">
        <w:rPr>
          <w:b/>
          <w:color w:val="000000"/>
          <w:lang w:val="x-none"/>
        </w:rPr>
        <w:t>American Jurisprudence, 2nd Edition (AmJur2d)</w:t>
      </w:r>
      <w:r w:rsidRPr="009351B8">
        <w:rPr>
          <w:color w:val="000000"/>
          <w:lang w:val="x-none"/>
        </w:rPr>
        <w:t xml:space="preserve">, which defines </w:t>
      </w:r>
      <w:r w:rsidR="000B0150" w:rsidRPr="009351B8">
        <w:rPr>
          <w:color w:val="000000"/>
          <w:lang w:val="x-none"/>
        </w:rPr>
        <w:t>all words and phrases</w:t>
      </w:r>
      <w:r w:rsidRPr="009351B8">
        <w:rPr>
          <w:color w:val="000000"/>
          <w:lang w:val="x-none"/>
        </w:rPr>
        <w:t xml:space="preserve"> by quoting court decisions on the definitions of those words.  I do not have that set of volumes, but I </w:t>
      </w:r>
      <w:r w:rsidR="000B0150" w:rsidRPr="009351B8">
        <w:rPr>
          <w:color w:val="000000"/>
          <w:lang w:val="x-none"/>
        </w:rPr>
        <w:t>do</w:t>
      </w:r>
      <w:r w:rsidRPr="009351B8">
        <w:rPr>
          <w:color w:val="000000"/>
          <w:lang w:val="x-none"/>
        </w:rPr>
        <w:t xml:space="preserve"> use </w:t>
      </w:r>
      <w:r w:rsidRPr="009351B8">
        <w:rPr>
          <w:b/>
          <w:color w:val="000000"/>
          <w:lang w:val="x-none"/>
        </w:rPr>
        <w:t>Black’s Law Dictionary, Fifth Edition, 1979 (Black’s 5th)</w:t>
      </w:r>
      <w:r w:rsidR="000B0150" w:rsidRPr="009351B8">
        <w:rPr>
          <w:color w:val="000000"/>
          <w:lang w:val="x-none"/>
        </w:rPr>
        <w:t>.  Black’s 5th is a good dictionary</w:t>
      </w:r>
      <w:r w:rsidRPr="009351B8">
        <w:rPr>
          <w:color w:val="000000"/>
          <w:lang w:val="x-none"/>
        </w:rPr>
        <w:t xml:space="preserve"> as long as </w:t>
      </w:r>
      <w:r w:rsidR="000B0150" w:rsidRPr="009351B8">
        <w:rPr>
          <w:color w:val="000000"/>
          <w:lang w:val="x-none"/>
        </w:rPr>
        <w:t>we</w:t>
      </w:r>
      <w:r w:rsidRPr="009351B8">
        <w:rPr>
          <w:color w:val="000000"/>
          <w:lang w:val="x-none"/>
        </w:rPr>
        <w:t xml:space="preserve"> use </w:t>
      </w:r>
      <w:r w:rsidR="007871E7">
        <w:rPr>
          <w:color w:val="000000"/>
        </w:rPr>
        <w:t>its</w:t>
      </w:r>
      <w:r w:rsidRPr="009351B8">
        <w:rPr>
          <w:color w:val="000000"/>
          <w:lang w:val="x-none"/>
        </w:rPr>
        <w:t xml:space="preserve"> definitions that </w:t>
      </w:r>
      <w:r w:rsidR="000B0150" w:rsidRPr="009351B8">
        <w:rPr>
          <w:color w:val="000000"/>
          <w:lang w:val="x-none"/>
        </w:rPr>
        <w:t>are based upon</w:t>
      </w:r>
      <w:r w:rsidRPr="009351B8">
        <w:rPr>
          <w:color w:val="000000"/>
          <w:lang w:val="x-none"/>
        </w:rPr>
        <w:t xml:space="preserve"> court rulings.  Other than AmJur2d or Blacks 5th, Webster’s unabridged or Encyclopedia Britannica can also be used in court.  I will present copies of the pertinent portions of some laws and other government documents, and also give you links </w:t>
      </w:r>
      <w:r w:rsidR="000B0150" w:rsidRPr="009351B8">
        <w:rPr>
          <w:color w:val="000000"/>
          <w:lang w:val="x-none"/>
        </w:rPr>
        <w:t>to</w:t>
      </w:r>
      <w:r w:rsidRPr="009351B8">
        <w:rPr>
          <w:color w:val="000000"/>
          <w:lang w:val="x-none"/>
        </w:rPr>
        <w:t xml:space="preserve"> them</w:t>
      </w:r>
      <w:r w:rsidR="000B0150" w:rsidRPr="009351B8">
        <w:rPr>
          <w:color w:val="000000"/>
          <w:lang w:val="x-none"/>
        </w:rPr>
        <w:t xml:space="preserve"> on the Internet</w:t>
      </w:r>
      <w:r w:rsidRPr="009351B8">
        <w:rPr>
          <w:color w:val="000000"/>
          <w:lang w:val="x-none"/>
        </w:rPr>
        <w:t xml:space="preserve">, so you can verify that my conclusions </w:t>
      </w:r>
      <w:r w:rsidRPr="009351B8">
        <w:rPr>
          <w:color w:val="000000"/>
          <w:lang w:val="x-none"/>
        </w:rPr>
        <w:lastRenderedPageBreak/>
        <w:t>are</w:t>
      </w:r>
      <w:r w:rsidR="002D56BB" w:rsidRPr="009351B8">
        <w:rPr>
          <w:color w:val="000000"/>
          <w:lang w:val="x-none"/>
        </w:rPr>
        <w:t xml:space="preserve"> legally</w:t>
      </w:r>
      <w:r w:rsidRPr="009351B8">
        <w:rPr>
          <w:color w:val="000000"/>
          <w:lang w:val="x-none"/>
        </w:rPr>
        <w:t xml:space="preserve"> solid</w:t>
      </w:r>
      <w:r w:rsidR="000B0150" w:rsidRPr="009351B8">
        <w:rPr>
          <w:color w:val="000000"/>
          <w:lang w:val="x-none"/>
        </w:rPr>
        <w:t>.</w:t>
      </w:r>
      <w:r w:rsidRPr="009351B8">
        <w:rPr>
          <w:color w:val="000000"/>
          <w:lang w:val="x-none"/>
        </w:rPr>
        <w:t xml:space="preserve"> </w:t>
      </w:r>
      <w:r w:rsidR="000B0150" w:rsidRPr="009351B8">
        <w:rPr>
          <w:color w:val="000000"/>
          <w:lang w:val="x-none"/>
        </w:rPr>
        <w:t xml:space="preserve"> </w:t>
      </w:r>
      <w:r w:rsidR="009A4DE1" w:rsidRPr="009351B8">
        <w:rPr>
          <w:color w:val="000000"/>
          <w:lang w:val="x-none"/>
        </w:rPr>
        <w:t xml:space="preserve">In order to emphasize the court decisions and citations, I put them in </w:t>
      </w:r>
      <w:r w:rsidR="009A4DE1" w:rsidRPr="009351B8">
        <w:rPr>
          <w:b/>
          <w:color w:val="000000"/>
          <w:lang w:val="x-none"/>
        </w:rPr>
        <w:t>bold</w:t>
      </w:r>
      <w:r w:rsidR="009A4DE1" w:rsidRPr="009351B8">
        <w:rPr>
          <w:color w:val="000000"/>
          <w:lang w:val="x-none"/>
        </w:rPr>
        <w:t>,</w:t>
      </w:r>
      <w:r w:rsidR="00392137" w:rsidRPr="009351B8">
        <w:rPr>
          <w:color w:val="000000"/>
          <w:lang w:val="x-none"/>
        </w:rPr>
        <w:t xml:space="preserve"> and</w:t>
      </w:r>
      <w:r w:rsidR="009A4DE1" w:rsidRPr="009351B8">
        <w:rPr>
          <w:color w:val="000000"/>
          <w:lang w:val="x-none"/>
        </w:rPr>
        <w:t xml:space="preserve"> </w:t>
      </w:r>
      <w:r w:rsidR="009A4DE1" w:rsidRPr="009351B8">
        <w:rPr>
          <w:b/>
          <w:color w:val="000000"/>
          <w:u w:val="single"/>
          <w:lang w:val="x-none"/>
        </w:rPr>
        <w:t>underlin</w:t>
      </w:r>
      <w:r w:rsidR="002D56BB" w:rsidRPr="009351B8">
        <w:rPr>
          <w:b/>
          <w:color w:val="000000"/>
          <w:u w:val="single"/>
          <w:lang w:val="x-none"/>
        </w:rPr>
        <w:t>e</w:t>
      </w:r>
      <w:r w:rsidR="009A4DE1" w:rsidRPr="009351B8">
        <w:rPr>
          <w:b/>
          <w:color w:val="000000"/>
          <w:u w:val="single"/>
          <w:lang w:val="x-none"/>
        </w:rPr>
        <w:t xml:space="preserve"> the name of the court case</w:t>
      </w:r>
      <w:r w:rsidR="009A4DE1" w:rsidRPr="009351B8">
        <w:rPr>
          <w:color w:val="000000"/>
          <w:lang w:val="x-none"/>
        </w:rPr>
        <w:t xml:space="preserve">.  </w:t>
      </w:r>
    </w:p>
    <w:p w14:paraId="7D05D9C2" w14:textId="2B9CDC43" w:rsidR="003F158A" w:rsidRPr="00DE6A05" w:rsidRDefault="003F158A" w:rsidP="007A02E4">
      <w:pPr>
        <w:autoSpaceDE w:val="0"/>
        <w:autoSpaceDN w:val="0"/>
        <w:adjustRightInd w:val="0"/>
        <w:spacing w:after="120"/>
        <w:jc w:val="both"/>
        <w:rPr>
          <w:color w:val="000000"/>
        </w:rPr>
      </w:pPr>
      <w:r w:rsidRPr="009351B8">
        <w:rPr>
          <w:color w:val="000000"/>
          <w:lang w:val="x-none"/>
        </w:rPr>
        <w:tab/>
        <w:t xml:space="preserve">First of all, I should cite </w:t>
      </w:r>
      <w:r w:rsidRPr="009351B8">
        <w:rPr>
          <w:b/>
          <w:color w:val="000000"/>
          <w:lang w:val="x-none"/>
        </w:rPr>
        <w:t>Genesis 1:27 &amp; 28</w:t>
      </w:r>
      <w:r w:rsidRPr="009351B8">
        <w:rPr>
          <w:color w:val="000000"/>
          <w:lang w:val="x-none"/>
        </w:rPr>
        <w:t xml:space="preserve">, and other biblical cites that show </w:t>
      </w:r>
      <w:r w:rsidR="009239F5">
        <w:rPr>
          <w:color w:val="000000"/>
        </w:rPr>
        <w:t>that</w:t>
      </w:r>
      <w:r w:rsidRPr="009351B8">
        <w:rPr>
          <w:color w:val="000000"/>
          <w:lang w:val="x-none"/>
        </w:rPr>
        <w:t xml:space="preserve"> </w:t>
      </w:r>
      <w:r w:rsidRPr="008E79D0">
        <w:rPr>
          <w:b/>
          <w:bCs/>
          <w:color w:val="000000"/>
          <w:lang w:val="x-none"/>
        </w:rPr>
        <w:t>YHWH</w:t>
      </w:r>
      <w:r w:rsidRPr="009351B8">
        <w:rPr>
          <w:color w:val="000000"/>
          <w:lang w:val="x-none"/>
        </w:rPr>
        <w:t xml:space="preserve"> created man </w:t>
      </w:r>
      <w:r w:rsidRPr="009239F5">
        <w:rPr>
          <w:b/>
          <w:color w:val="000000"/>
          <w:lang w:val="x-none"/>
        </w:rPr>
        <w:t>and</w:t>
      </w:r>
      <w:r w:rsidRPr="009351B8">
        <w:rPr>
          <w:color w:val="000000"/>
          <w:lang w:val="x-none"/>
        </w:rPr>
        <w:t xml:space="preserve"> woman, and </w:t>
      </w:r>
      <w:r w:rsidR="007871E7">
        <w:rPr>
          <w:color w:val="000000"/>
        </w:rPr>
        <w:t>commanded</w:t>
      </w:r>
      <w:r w:rsidRPr="009351B8">
        <w:rPr>
          <w:color w:val="000000"/>
          <w:lang w:val="x-none"/>
        </w:rPr>
        <w:t xml:space="preserve"> </w:t>
      </w:r>
      <w:r w:rsidRPr="009239F5">
        <w:rPr>
          <w:b/>
          <w:color w:val="000000"/>
          <w:lang w:val="x-none"/>
        </w:rPr>
        <w:t>them</w:t>
      </w:r>
      <w:r w:rsidRPr="009351B8">
        <w:rPr>
          <w:color w:val="000000"/>
          <w:lang w:val="x-none"/>
        </w:rPr>
        <w:t xml:space="preserve"> to multiply and fill the earth.  Also, there is no indication in the </w:t>
      </w:r>
      <w:r w:rsidR="002D56BB" w:rsidRPr="009351B8">
        <w:rPr>
          <w:color w:val="000000"/>
          <w:lang w:val="x-none"/>
        </w:rPr>
        <w:t>biblical law</w:t>
      </w:r>
      <w:r w:rsidRPr="009351B8">
        <w:rPr>
          <w:color w:val="000000"/>
          <w:lang w:val="x-none"/>
        </w:rPr>
        <w:t xml:space="preserve"> that </w:t>
      </w:r>
      <w:r w:rsidRPr="008E79D0">
        <w:rPr>
          <w:b/>
          <w:bCs/>
          <w:color w:val="000000"/>
          <w:lang w:val="x-none"/>
        </w:rPr>
        <w:t>YHWH</w:t>
      </w:r>
      <w:r w:rsidRPr="009351B8">
        <w:rPr>
          <w:color w:val="000000"/>
          <w:lang w:val="x-none"/>
        </w:rPr>
        <w:t xml:space="preserve"> has vacated His mandate that we are responsible to teach our own families the law from the time we get up in the morning,</w:t>
      </w:r>
      <w:r w:rsidR="009239F5">
        <w:rPr>
          <w:color w:val="000000"/>
        </w:rPr>
        <w:t xml:space="preserve"> when we</w:t>
      </w:r>
      <w:r w:rsidRPr="009351B8">
        <w:rPr>
          <w:color w:val="000000"/>
          <w:lang w:val="x-none"/>
        </w:rPr>
        <w:t xml:space="preserve"> travel, work, </w:t>
      </w:r>
      <w:r w:rsidR="002D56BB" w:rsidRPr="009351B8">
        <w:rPr>
          <w:color w:val="000000"/>
          <w:lang w:val="x-none"/>
        </w:rPr>
        <w:t xml:space="preserve">and </w:t>
      </w:r>
      <w:r w:rsidRPr="009351B8">
        <w:rPr>
          <w:color w:val="000000"/>
          <w:lang w:val="x-none"/>
        </w:rPr>
        <w:t xml:space="preserve">eat </w:t>
      </w:r>
      <w:r w:rsidR="002D56BB" w:rsidRPr="009351B8">
        <w:rPr>
          <w:color w:val="000000"/>
          <w:lang w:val="x-none"/>
        </w:rPr>
        <w:t>until</w:t>
      </w:r>
      <w:r w:rsidR="008E79D0">
        <w:rPr>
          <w:color w:val="000000"/>
        </w:rPr>
        <w:t xml:space="preserve"> we</w:t>
      </w:r>
      <w:r w:rsidRPr="009351B8">
        <w:rPr>
          <w:color w:val="000000"/>
          <w:lang w:val="x-none"/>
        </w:rPr>
        <w:t xml:space="preserve"> go to bed</w:t>
      </w:r>
      <w:r w:rsidR="002D56BB" w:rsidRPr="009351B8">
        <w:rPr>
          <w:color w:val="000000"/>
          <w:lang w:val="x-none"/>
        </w:rPr>
        <w:t xml:space="preserve"> at night</w:t>
      </w:r>
      <w:r w:rsidRPr="009351B8">
        <w:rPr>
          <w:color w:val="000000"/>
          <w:lang w:val="x-none"/>
        </w:rPr>
        <w:t xml:space="preserve">.  </w:t>
      </w:r>
      <w:r w:rsidR="000357AE" w:rsidRPr="009351B8">
        <w:rPr>
          <w:color w:val="000000"/>
          <w:lang w:val="x-none"/>
        </w:rPr>
        <w:t>(</w:t>
      </w:r>
      <w:r w:rsidR="000357AE" w:rsidRPr="009351B8">
        <w:rPr>
          <w:b/>
          <w:color w:val="000000"/>
          <w:lang w:val="x-none"/>
        </w:rPr>
        <w:t>Deuteronomy 11:18-21</w:t>
      </w:r>
      <w:r w:rsidR="000357AE" w:rsidRPr="009351B8">
        <w:rPr>
          <w:color w:val="000000"/>
          <w:lang w:val="x-none"/>
        </w:rPr>
        <w:t>)</w:t>
      </w:r>
      <w:r w:rsidR="00DE6A05">
        <w:rPr>
          <w:color w:val="000000"/>
        </w:rPr>
        <w:t xml:space="preserve">  </w:t>
      </w:r>
    </w:p>
    <w:p w14:paraId="647FE042" w14:textId="77777777" w:rsidR="00991067" w:rsidRPr="00991067" w:rsidRDefault="00991067" w:rsidP="007A02E4">
      <w:pPr>
        <w:autoSpaceDE w:val="0"/>
        <w:autoSpaceDN w:val="0"/>
        <w:adjustRightInd w:val="0"/>
        <w:spacing w:after="120"/>
        <w:jc w:val="both"/>
        <w:rPr>
          <w:color w:val="000000"/>
        </w:rPr>
      </w:pPr>
    </w:p>
    <w:p w14:paraId="18CB3CB0" w14:textId="5965D5E7" w:rsidR="00991067" w:rsidRPr="00991067" w:rsidRDefault="00991067" w:rsidP="007A02E4">
      <w:pPr>
        <w:autoSpaceDE w:val="0"/>
        <w:autoSpaceDN w:val="0"/>
        <w:adjustRightInd w:val="0"/>
        <w:spacing w:after="120"/>
        <w:jc w:val="both"/>
        <w:rPr>
          <w:b/>
          <w:color w:val="000000"/>
        </w:rPr>
      </w:pPr>
      <w:r w:rsidRPr="00991067">
        <w:rPr>
          <w:b/>
          <w:color w:val="000000"/>
        </w:rPr>
        <w:tab/>
      </w:r>
      <w:r w:rsidR="0076437B" w:rsidRPr="00991067">
        <w:rPr>
          <w:b/>
          <w:color w:val="000000"/>
        </w:rPr>
        <w:t xml:space="preserve">WHO </w:t>
      </w:r>
      <w:r w:rsidRPr="00991067">
        <w:rPr>
          <w:b/>
          <w:color w:val="000000"/>
        </w:rPr>
        <w:t>can form a Corporation Sole?</w:t>
      </w:r>
      <w:r w:rsidR="009239F5">
        <w:rPr>
          <w:b/>
          <w:color w:val="000000"/>
        </w:rPr>
        <w:t xml:space="preserve">  </w:t>
      </w:r>
    </w:p>
    <w:p w14:paraId="47E3F751" w14:textId="2AEB6185" w:rsidR="00991067" w:rsidRDefault="00991067" w:rsidP="007A02E4">
      <w:pPr>
        <w:autoSpaceDE w:val="0"/>
        <w:autoSpaceDN w:val="0"/>
        <w:adjustRightInd w:val="0"/>
        <w:spacing w:after="120"/>
        <w:jc w:val="both"/>
        <w:rPr>
          <w:color w:val="000000"/>
        </w:rPr>
      </w:pPr>
      <w:r>
        <w:rPr>
          <w:color w:val="000000"/>
        </w:rPr>
        <w:tab/>
        <w:t xml:space="preserve">Not just anyone can file a Corporation Sole.  One must </w:t>
      </w:r>
      <w:r w:rsidR="009239F5" w:rsidRPr="008E79D0">
        <w:rPr>
          <w:b/>
          <w:bCs/>
          <w:i/>
          <w:iCs/>
          <w:color w:val="000000"/>
        </w:rPr>
        <w:t>already</w:t>
      </w:r>
      <w:r w:rsidR="009239F5">
        <w:rPr>
          <w:color w:val="000000"/>
        </w:rPr>
        <w:t xml:space="preserve"> </w:t>
      </w:r>
      <w:r w:rsidRPr="00723406">
        <w:rPr>
          <w:b/>
          <w:i/>
          <w:color w:val="000000"/>
        </w:rPr>
        <w:t>be</w:t>
      </w:r>
      <w:r>
        <w:rPr>
          <w:color w:val="000000"/>
        </w:rPr>
        <w:t xml:space="preserve"> an existing officer in an existing religious society</w:t>
      </w:r>
      <w:r w:rsidR="00723406">
        <w:rPr>
          <w:color w:val="000000"/>
        </w:rPr>
        <w:t xml:space="preserve"> (</w:t>
      </w:r>
      <w:r w:rsidR="008E79D0">
        <w:rPr>
          <w:color w:val="000000"/>
        </w:rPr>
        <w:t>such as</w:t>
      </w:r>
      <w:r w:rsidR="00723406">
        <w:rPr>
          <w:color w:val="000000"/>
        </w:rPr>
        <w:t xml:space="preserve"> your family)</w:t>
      </w:r>
      <w:r>
        <w:rPr>
          <w:color w:val="000000"/>
        </w:rPr>
        <w:t xml:space="preserve">.  I cannot </w:t>
      </w:r>
      <w:r w:rsidRPr="009239F5">
        <w:rPr>
          <w:b/>
          <w:color w:val="000000"/>
        </w:rPr>
        <w:t>SELL</w:t>
      </w:r>
      <w:r>
        <w:rPr>
          <w:color w:val="000000"/>
        </w:rPr>
        <w:t xml:space="preserve"> you a corporation sole.</w:t>
      </w:r>
      <w:r w:rsidR="00723406">
        <w:rPr>
          <w:color w:val="000000"/>
        </w:rPr>
        <w:t xml:space="preserve"> </w:t>
      </w:r>
      <w:r w:rsidR="005900FD">
        <w:rPr>
          <w:color w:val="000000"/>
        </w:rPr>
        <w:t xml:space="preserve"> </w:t>
      </w:r>
      <w:r w:rsidR="00723406">
        <w:rPr>
          <w:color w:val="000000"/>
        </w:rPr>
        <w:t>Nobody can.</w:t>
      </w:r>
      <w:r>
        <w:rPr>
          <w:color w:val="000000"/>
        </w:rPr>
        <w:t xml:space="preserve">  You are either </w:t>
      </w:r>
      <w:r w:rsidR="00DE6A05">
        <w:rPr>
          <w:color w:val="000000"/>
        </w:rPr>
        <w:t xml:space="preserve">an officer in </w:t>
      </w:r>
      <w:r>
        <w:rPr>
          <w:color w:val="000000"/>
        </w:rPr>
        <w:t>an existing society, or you are not.</w:t>
      </w:r>
      <w:r w:rsidR="008E79D0">
        <w:rPr>
          <w:color w:val="000000"/>
        </w:rPr>
        <w:t xml:space="preserve">  But, I can assist you in filing solid, tested, Articles </w:t>
      </w:r>
      <w:r w:rsidR="0076437B">
        <w:rPr>
          <w:color w:val="000000"/>
        </w:rPr>
        <w:t>of Incorporation.</w:t>
      </w:r>
      <w:r>
        <w:rPr>
          <w:color w:val="000000"/>
        </w:rPr>
        <w:t xml:space="preserve">  </w:t>
      </w:r>
    </w:p>
    <w:p w14:paraId="50F9DD5A" w14:textId="4370A6EF" w:rsidR="003207D6" w:rsidRDefault="003207D6" w:rsidP="003207D6">
      <w:pPr>
        <w:ind w:firstLine="720"/>
        <w:jc w:val="both"/>
        <w:rPr>
          <w:color w:val="000000"/>
        </w:rPr>
      </w:pPr>
      <w:r w:rsidRPr="003207D6">
        <w:rPr>
          <w:color w:val="000000"/>
        </w:rPr>
        <w:t xml:space="preserve">In accord with </w:t>
      </w:r>
      <w:hyperlink r:id="rId7" w:tgtFrame="_blank" w:history="1">
        <w:r w:rsidRPr="003207D6">
          <w:rPr>
            <w:rStyle w:val="Hyperlink"/>
          </w:rPr>
          <w:t>Montana Code Annotated 35-3-201</w:t>
        </w:r>
      </w:hyperlink>
      <w:r>
        <w:rPr>
          <w:rStyle w:val="Hyperlink"/>
        </w:rPr>
        <w:t xml:space="preserve"> </w:t>
      </w:r>
      <w:r>
        <w:rPr>
          <w:color w:val="000000"/>
        </w:rPr>
        <w:t xml:space="preserve">we see that:  </w:t>
      </w:r>
    </w:p>
    <w:p w14:paraId="644FB3F1" w14:textId="77777777" w:rsidR="001C5A49" w:rsidRDefault="001C5A49" w:rsidP="003207D6">
      <w:pPr>
        <w:ind w:firstLine="720"/>
        <w:jc w:val="both"/>
        <w:rPr>
          <w:color w:val="000000"/>
        </w:rPr>
      </w:pPr>
    </w:p>
    <w:p w14:paraId="14C9A6B7" w14:textId="77777777" w:rsidR="001C5A49" w:rsidRPr="001C5A49" w:rsidRDefault="001C5A49" w:rsidP="001C5A49">
      <w:pPr>
        <w:pStyle w:val="line-indent"/>
        <w:shd w:val="clear" w:color="auto" w:fill="FFFFFF"/>
        <w:spacing w:before="0" w:beforeAutospacing="0" w:after="150" w:afterAutospacing="0"/>
        <w:ind w:left="540" w:right="540" w:firstLine="312"/>
        <w:jc w:val="both"/>
        <w:rPr>
          <w:color w:val="333333"/>
        </w:rPr>
      </w:pPr>
      <w:bookmarkStart w:id="0" w:name="_Hlk78810676"/>
      <w:r w:rsidRPr="001C5A49">
        <w:rPr>
          <w:rStyle w:val="citation"/>
          <w:b/>
          <w:bCs/>
          <w:color w:val="333333"/>
        </w:rPr>
        <w:t>35-3-201</w:t>
      </w:r>
      <w:bookmarkEnd w:id="0"/>
      <w:r w:rsidRPr="001C5A49">
        <w:rPr>
          <w:rStyle w:val="catchline"/>
          <w:b/>
          <w:bCs/>
          <w:color w:val="333333"/>
        </w:rPr>
        <w:t>. When corporation sole may be created.</w:t>
      </w:r>
      <w:r w:rsidRPr="001C5A49">
        <w:rPr>
          <w:color w:val="333333"/>
        </w:rPr>
        <w:t xml:space="preserve"> Whenever the rules or discipline of any religious denomination, society, or church permit or require the </w:t>
      </w:r>
      <w:r w:rsidRPr="001C5A49">
        <w:rPr>
          <w:b/>
          <w:bCs/>
          <w:color w:val="333333"/>
          <w:highlight w:val="yellow"/>
        </w:rPr>
        <w:t>estate</w:t>
      </w:r>
      <w:r w:rsidRPr="001C5A49">
        <w:rPr>
          <w:b/>
          <w:bCs/>
          <w:color w:val="333333"/>
        </w:rPr>
        <w:t xml:space="preserve">, </w:t>
      </w:r>
      <w:r w:rsidRPr="001C5A49">
        <w:rPr>
          <w:b/>
          <w:bCs/>
          <w:color w:val="333333"/>
          <w:highlight w:val="yellow"/>
        </w:rPr>
        <w:t>property</w:t>
      </w:r>
      <w:r w:rsidRPr="001C5A49">
        <w:rPr>
          <w:color w:val="333333"/>
        </w:rPr>
        <w:t xml:space="preserve">, temporalities, and business thereof </w:t>
      </w:r>
      <w:r w:rsidRPr="001C5A49">
        <w:rPr>
          <w:b/>
          <w:bCs/>
          <w:color w:val="333333"/>
          <w:highlight w:val="yellow"/>
        </w:rPr>
        <w:t>to be held in the name of or managed by a bishop, chief priest, or presiding elder</w:t>
      </w:r>
      <w:r w:rsidRPr="001C5A49">
        <w:rPr>
          <w:color w:val="333333"/>
        </w:rPr>
        <w:t>, it shall be lawful for such bishop, chief priest, or presiding elder of such religious denomination, society, or church to become a corporation sole in the manner herein prescribed.</w:t>
      </w:r>
    </w:p>
    <w:p w14:paraId="54EDB8F2" w14:textId="0A68705A" w:rsidR="007871E7" w:rsidRPr="00991067" w:rsidRDefault="000A2B2D" w:rsidP="007A02E4">
      <w:pPr>
        <w:autoSpaceDE w:val="0"/>
        <w:autoSpaceDN w:val="0"/>
        <w:adjustRightInd w:val="0"/>
        <w:spacing w:after="120"/>
        <w:ind w:firstLine="720"/>
        <w:jc w:val="both"/>
        <w:rPr>
          <w:b/>
          <w:color w:val="000000"/>
        </w:rPr>
      </w:pPr>
      <w:r w:rsidRPr="00991067">
        <w:rPr>
          <w:b/>
          <w:color w:val="000000"/>
        </w:rPr>
        <w:t xml:space="preserve">WHAT </w:t>
      </w:r>
      <w:r w:rsidR="007871E7" w:rsidRPr="00991067">
        <w:rPr>
          <w:b/>
          <w:color w:val="000000"/>
        </w:rPr>
        <w:t>is the purpose of a Corporation Sole?</w:t>
      </w:r>
    </w:p>
    <w:p w14:paraId="3EDD0171" w14:textId="77777777" w:rsidR="00824732" w:rsidRPr="009351B8" w:rsidRDefault="00824732" w:rsidP="007A02E4">
      <w:pPr>
        <w:autoSpaceDE w:val="0"/>
        <w:autoSpaceDN w:val="0"/>
        <w:adjustRightInd w:val="0"/>
        <w:spacing w:after="120"/>
        <w:jc w:val="both"/>
        <w:rPr>
          <w:color w:val="000000"/>
          <w:lang w:val="x-none"/>
        </w:rPr>
      </w:pPr>
      <w:r w:rsidRPr="009351B8">
        <w:rPr>
          <w:color w:val="000000"/>
          <w:lang w:val="x-none"/>
        </w:rPr>
        <w:tab/>
        <w:t>Because we are trying to establish</w:t>
      </w:r>
      <w:r w:rsidR="002D56BB" w:rsidRPr="009351B8">
        <w:rPr>
          <w:color w:val="000000"/>
          <w:lang w:val="x-none"/>
        </w:rPr>
        <w:t xml:space="preserve"> </w:t>
      </w:r>
      <w:r w:rsidRPr="009351B8">
        <w:rPr>
          <w:color w:val="000000"/>
          <w:lang w:val="x-none"/>
        </w:rPr>
        <w:t xml:space="preserve">that the Corporation Sole enjoys an extremely high level of </w:t>
      </w:r>
      <w:r w:rsidR="00DE2F12" w:rsidRPr="00DE2F12">
        <w:rPr>
          <w:b/>
          <w:i/>
          <w:color w:val="000000"/>
          <w:lang w:val="x-none"/>
        </w:rPr>
        <w:t>civil</w:t>
      </w:r>
      <w:r w:rsidR="00DE2F12">
        <w:rPr>
          <w:color w:val="000000"/>
          <w:lang w:val="x-none"/>
        </w:rPr>
        <w:t xml:space="preserve"> </w:t>
      </w:r>
      <w:r w:rsidRPr="009351B8">
        <w:rPr>
          <w:color w:val="000000"/>
          <w:lang w:val="x-none"/>
        </w:rPr>
        <w:t>legal protection for one’s family</w:t>
      </w:r>
      <w:r w:rsidR="00E06939" w:rsidRPr="009351B8">
        <w:rPr>
          <w:color w:val="000000"/>
          <w:lang w:val="x-none"/>
        </w:rPr>
        <w:t xml:space="preserve"> and family</w:t>
      </w:r>
      <w:r w:rsidRPr="009351B8">
        <w:rPr>
          <w:color w:val="000000"/>
          <w:lang w:val="x-none"/>
        </w:rPr>
        <w:t xml:space="preserve"> holdings, we must examine what the law says about </w:t>
      </w:r>
      <w:r w:rsidRPr="009351B8">
        <w:rPr>
          <w:b/>
          <w:i/>
          <w:color w:val="000000"/>
          <w:u w:val="single"/>
          <w:lang w:val="x-none"/>
        </w:rPr>
        <w:t>who</w:t>
      </w:r>
      <w:r w:rsidRPr="009351B8">
        <w:rPr>
          <w:color w:val="000000"/>
          <w:lang w:val="x-none"/>
        </w:rPr>
        <w:t xml:space="preserve"> may form a Corporation Sole.  Then, because laws are made using legal definitions for words, not “street definitions,” we need to follow the meanings of the words in each law, and relate them back to Corporations Sole, religious societies, and your family’s holdings.  </w:t>
      </w:r>
    </w:p>
    <w:p w14:paraId="3F8D2A9C" w14:textId="422EEFA4" w:rsidR="00824732" w:rsidRPr="0076437B" w:rsidRDefault="00824732" w:rsidP="007A02E4">
      <w:pPr>
        <w:autoSpaceDE w:val="0"/>
        <w:autoSpaceDN w:val="0"/>
        <w:adjustRightInd w:val="0"/>
        <w:spacing w:after="120"/>
        <w:jc w:val="both"/>
        <w:rPr>
          <w:color w:val="000000"/>
        </w:rPr>
      </w:pPr>
      <w:r w:rsidRPr="009351B8">
        <w:rPr>
          <w:color w:val="000000"/>
          <w:lang w:val="x-none"/>
        </w:rPr>
        <w:tab/>
      </w:r>
      <w:r w:rsidR="001C5A49">
        <w:rPr>
          <w:color w:val="000000"/>
          <w:lang w:val="x-none"/>
        </w:rPr>
        <w:t>These Montana</w:t>
      </w:r>
      <w:r w:rsidRPr="009351B8">
        <w:rPr>
          <w:color w:val="000000"/>
          <w:lang w:val="x-none"/>
        </w:rPr>
        <w:t xml:space="preserve"> Statutes</w:t>
      </w:r>
      <w:r w:rsidR="001C5A49">
        <w:rPr>
          <w:color w:val="000000"/>
          <w:lang w:val="x-none"/>
        </w:rPr>
        <w:t xml:space="preserve"> also</w:t>
      </w:r>
      <w:r w:rsidRPr="009351B8">
        <w:rPr>
          <w:color w:val="000000"/>
          <w:lang w:val="x-none"/>
        </w:rPr>
        <w:t xml:space="preserve"> tell us </w:t>
      </w:r>
      <w:r w:rsidR="00991067">
        <w:rPr>
          <w:b/>
          <w:color w:val="000000"/>
        </w:rPr>
        <w:t>why we</w:t>
      </w:r>
      <w:r w:rsidRPr="009351B8">
        <w:rPr>
          <w:color w:val="000000"/>
          <w:lang w:val="x-none"/>
        </w:rPr>
        <w:t xml:space="preserve"> may form a Corporation Sole, and </w:t>
      </w:r>
      <w:r w:rsidRPr="009351B8">
        <w:rPr>
          <w:b/>
          <w:color w:val="000000"/>
          <w:lang w:val="x-none"/>
        </w:rPr>
        <w:t>how</w:t>
      </w:r>
      <w:r w:rsidRPr="009351B8">
        <w:rPr>
          <w:color w:val="000000"/>
          <w:lang w:val="x-none"/>
        </w:rPr>
        <w:t xml:space="preserve"> such Corporation Sole is to be filed for recognition </w:t>
      </w:r>
      <w:r w:rsidR="002D56BB" w:rsidRPr="009351B8">
        <w:rPr>
          <w:color w:val="000000"/>
          <w:lang w:val="x-none"/>
        </w:rPr>
        <w:t>by</w:t>
      </w:r>
      <w:r w:rsidRPr="009351B8">
        <w:rPr>
          <w:color w:val="000000"/>
          <w:lang w:val="x-none"/>
        </w:rPr>
        <w:t xml:space="preserve"> </w:t>
      </w:r>
      <w:r w:rsidR="0076437B">
        <w:rPr>
          <w:color w:val="000000"/>
        </w:rPr>
        <w:t>Montana</w:t>
      </w:r>
      <w:r w:rsidR="001C5A49">
        <w:rPr>
          <w:color w:val="000000"/>
        </w:rPr>
        <w:t xml:space="preserve">. </w:t>
      </w:r>
      <w:r w:rsidR="0076437B">
        <w:rPr>
          <w:color w:val="000000"/>
        </w:rPr>
        <w:t xml:space="preserve"> </w:t>
      </w:r>
      <w:r w:rsidR="001C5A49" w:rsidRPr="009351B8">
        <w:rPr>
          <w:color w:val="000000"/>
          <w:lang w:val="x-none"/>
        </w:rPr>
        <w:t>Wyoming</w:t>
      </w:r>
      <w:r w:rsidR="001C5A49">
        <w:rPr>
          <w:color w:val="000000"/>
          <w:lang w:val="x-none"/>
        </w:rPr>
        <w:t>, Colorado, and Arizona</w:t>
      </w:r>
      <w:r w:rsidR="001C5A49">
        <w:rPr>
          <w:color w:val="000000"/>
        </w:rPr>
        <w:t xml:space="preserve"> </w:t>
      </w:r>
      <w:r w:rsidR="0076437B">
        <w:rPr>
          <w:color w:val="000000"/>
        </w:rPr>
        <w:t xml:space="preserve">statutes are similar.  </w:t>
      </w:r>
    </w:p>
    <w:p w14:paraId="143CD5D5" w14:textId="4738970A" w:rsidR="00D45730" w:rsidRDefault="00824732" w:rsidP="007A02E4">
      <w:pPr>
        <w:autoSpaceDE w:val="0"/>
        <w:autoSpaceDN w:val="0"/>
        <w:adjustRightInd w:val="0"/>
        <w:spacing w:after="120"/>
        <w:jc w:val="both"/>
        <w:rPr>
          <w:color w:val="000000"/>
        </w:rPr>
      </w:pPr>
      <w:r w:rsidRPr="009351B8">
        <w:rPr>
          <w:color w:val="000000"/>
        </w:rPr>
        <w:tab/>
        <w:t xml:space="preserve">We find in this law that a </w:t>
      </w:r>
      <w:r w:rsidRPr="00FB44C2">
        <w:rPr>
          <w:b/>
          <w:i/>
          <w:color w:val="000000"/>
          <w:u w:val="single"/>
        </w:rPr>
        <w:t>religious</w:t>
      </w:r>
      <w:r w:rsidRPr="007A02E4">
        <w:rPr>
          <w:b/>
          <w:i/>
          <w:color w:val="000000"/>
        </w:rPr>
        <w:t xml:space="preserve"> </w:t>
      </w:r>
      <w:r w:rsidRPr="00FB44C2">
        <w:rPr>
          <w:b/>
          <w:i/>
          <w:color w:val="000000"/>
          <w:u w:val="single"/>
        </w:rPr>
        <w:t>society</w:t>
      </w:r>
      <w:r w:rsidRPr="009351B8">
        <w:rPr>
          <w:color w:val="000000"/>
        </w:rPr>
        <w:t xml:space="preserve"> has the very same right and power of forming a Corporation Sole as does a recognized</w:t>
      </w:r>
      <w:r w:rsidR="0076437B">
        <w:rPr>
          <w:color w:val="000000"/>
        </w:rPr>
        <w:t xml:space="preserve"> denomination or</w:t>
      </w:r>
      <w:r w:rsidRPr="009351B8">
        <w:rPr>
          <w:color w:val="000000"/>
        </w:rPr>
        <w:t xml:space="preserve"> </w:t>
      </w:r>
      <w:r w:rsidRPr="00FB44C2">
        <w:rPr>
          <w:b/>
          <w:bCs/>
          <w:i/>
          <w:iCs/>
          <w:color w:val="000000"/>
          <w:u w:val="single"/>
        </w:rPr>
        <w:t>church</w:t>
      </w:r>
      <w:r w:rsidRPr="009351B8">
        <w:rPr>
          <w:color w:val="000000"/>
        </w:rPr>
        <w:t xml:space="preserve">.  </w:t>
      </w:r>
    </w:p>
    <w:p w14:paraId="0A5BBDEA" w14:textId="77777777" w:rsidR="00C40530" w:rsidRPr="00FB44C2" w:rsidRDefault="00C40530" w:rsidP="00FB44C2">
      <w:pPr>
        <w:pStyle w:val="line-indent"/>
        <w:shd w:val="clear" w:color="auto" w:fill="FFFFFF"/>
        <w:spacing w:before="0" w:beforeAutospacing="0" w:after="120" w:afterAutospacing="0"/>
        <w:ind w:left="540" w:right="540"/>
        <w:jc w:val="both"/>
        <w:rPr>
          <w:color w:val="333333"/>
        </w:rPr>
      </w:pPr>
      <w:r w:rsidRPr="00FB44C2">
        <w:rPr>
          <w:rStyle w:val="citation"/>
          <w:b/>
          <w:bCs/>
          <w:color w:val="333333"/>
        </w:rPr>
        <w:t>35-3-202</w:t>
      </w:r>
      <w:r w:rsidRPr="00FB44C2">
        <w:rPr>
          <w:rStyle w:val="catchline"/>
          <w:b/>
          <w:bCs/>
          <w:color w:val="333333"/>
        </w:rPr>
        <w:t>. Articles of incorporation.</w:t>
      </w:r>
      <w:r w:rsidRPr="00FB44C2">
        <w:rPr>
          <w:color w:val="333333"/>
        </w:rPr>
        <w:t xml:space="preserve"> (1) The articles of incorporation must set forth:</w:t>
      </w:r>
    </w:p>
    <w:p w14:paraId="7C916011" w14:textId="77777777" w:rsidR="00C40530" w:rsidRPr="00FB44C2" w:rsidRDefault="00C40530" w:rsidP="00FB44C2">
      <w:pPr>
        <w:pStyle w:val="line-indent"/>
        <w:shd w:val="clear" w:color="auto" w:fill="FFFFFF"/>
        <w:spacing w:before="0" w:beforeAutospacing="0" w:after="120" w:afterAutospacing="0"/>
        <w:ind w:left="540" w:right="540"/>
        <w:jc w:val="both"/>
        <w:rPr>
          <w:color w:val="333333"/>
        </w:rPr>
      </w:pPr>
      <w:r w:rsidRPr="00FB44C2">
        <w:rPr>
          <w:color w:val="333333"/>
        </w:rPr>
        <w:t xml:space="preserve">(a) the </w:t>
      </w:r>
      <w:r w:rsidRPr="00FB44C2">
        <w:rPr>
          <w:b/>
          <w:bCs/>
          <w:color w:val="333333"/>
        </w:rPr>
        <w:t>name</w:t>
      </w:r>
      <w:r w:rsidRPr="00FB44C2">
        <w:rPr>
          <w:color w:val="333333"/>
        </w:rPr>
        <w:t xml:space="preserve"> of the corporation;</w:t>
      </w:r>
    </w:p>
    <w:p w14:paraId="701F76DE" w14:textId="77777777" w:rsidR="00C40530" w:rsidRPr="00FB44C2" w:rsidRDefault="00C40530" w:rsidP="00FB44C2">
      <w:pPr>
        <w:pStyle w:val="line-indent"/>
        <w:shd w:val="clear" w:color="auto" w:fill="FFFFFF"/>
        <w:spacing w:before="0" w:beforeAutospacing="0" w:after="120" w:afterAutospacing="0"/>
        <w:ind w:left="540" w:right="540"/>
        <w:jc w:val="both"/>
        <w:rPr>
          <w:color w:val="333333"/>
        </w:rPr>
      </w:pPr>
      <w:r w:rsidRPr="00FB44C2">
        <w:rPr>
          <w:color w:val="333333"/>
        </w:rPr>
        <w:t xml:space="preserve">(b) the </w:t>
      </w:r>
      <w:r w:rsidRPr="00FB44C2">
        <w:rPr>
          <w:b/>
          <w:bCs/>
          <w:color w:val="333333"/>
        </w:rPr>
        <w:t>period of duration</w:t>
      </w:r>
      <w:r w:rsidRPr="00FB44C2">
        <w:rPr>
          <w:color w:val="333333"/>
        </w:rPr>
        <w:t xml:space="preserve">, which may be </w:t>
      </w:r>
      <w:r w:rsidRPr="00FB44C2">
        <w:rPr>
          <w:b/>
          <w:bCs/>
          <w:color w:val="333333"/>
        </w:rPr>
        <w:t>perpetual</w:t>
      </w:r>
      <w:r w:rsidRPr="00FB44C2">
        <w:rPr>
          <w:color w:val="333333"/>
        </w:rPr>
        <w:t>;</w:t>
      </w:r>
    </w:p>
    <w:p w14:paraId="022004E2" w14:textId="0E4FFEBC" w:rsidR="00C40530" w:rsidRDefault="00C40530" w:rsidP="00FB44C2">
      <w:pPr>
        <w:pStyle w:val="line-indent"/>
        <w:shd w:val="clear" w:color="auto" w:fill="FFFFFF"/>
        <w:spacing w:before="0" w:beforeAutospacing="0" w:after="120" w:afterAutospacing="0"/>
        <w:ind w:left="540" w:right="540"/>
        <w:jc w:val="both"/>
        <w:rPr>
          <w:color w:val="333333"/>
        </w:rPr>
      </w:pPr>
      <w:r w:rsidRPr="00FB44C2">
        <w:rPr>
          <w:color w:val="333333"/>
        </w:rPr>
        <w:t xml:space="preserve">(c) the </w:t>
      </w:r>
      <w:r w:rsidRPr="00FB44C2">
        <w:rPr>
          <w:b/>
          <w:bCs/>
          <w:color w:val="333333"/>
          <w:highlight w:val="yellow"/>
        </w:rPr>
        <w:t>name of</w:t>
      </w:r>
      <w:r w:rsidRPr="00FB44C2">
        <w:rPr>
          <w:color w:val="333333"/>
        </w:rPr>
        <w:t xml:space="preserve"> the religious denomination, </w:t>
      </w:r>
      <w:r w:rsidRPr="00FB44C2">
        <w:rPr>
          <w:b/>
          <w:bCs/>
          <w:color w:val="333333"/>
          <w:highlight w:val="yellow"/>
          <w:u w:val="single"/>
        </w:rPr>
        <w:t>society</w:t>
      </w:r>
      <w:r w:rsidRPr="00FB44C2">
        <w:rPr>
          <w:color w:val="333333"/>
        </w:rPr>
        <w:t xml:space="preserve">, or church </w:t>
      </w:r>
      <w:r w:rsidRPr="00FB44C2">
        <w:rPr>
          <w:b/>
          <w:bCs/>
          <w:color w:val="333333"/>
          <w:highlight w:val="yellow"/>
        </w:rPr>
        <w:t>creating the corporation sole</w:t>
      </w:r>
      <w:r w:rsidRPr="00FB44C2">
        <w:rPr>
          <w:color w:val="333333"/>
          <w:highlight w:val="yellow"/>
        </w:rPr>
        <w:t>;</w:t>
      </w:r>
      <w:r w:rsidR="00FB44C2">
        <w:rPr>
          <w:color w:val="333333"/>
        </w:rPr>
        <w:t xml:space="preserve">  </w:t>
      </w:r>
    </w:p>
    <w:p w14:paraId="5AD047CD" w14:textId="44CC239E" w:rsidR="00FB44C2" w:rsidRPr="00FB44C2" w:rsidRDefault="00FB44C2" w:rsidP="00FB44C2">
      <w:pPr>
        <w:pStyle w:val="line-indent"/>
        <w:shd w:val="clear" w:color="auto" w:fill="FFFFFF"/>
        <w:spacing w:before="0" w:beforeAutospacing="0" w:after="120" w:afterAutospacing="0"/>
        <w:ind w:left="540" w:right="540"/>
        <w:jc w:val="both"/>
        <w:rPr>
          <w:i/>
          <w:iCs/>
          <w:color w:val="FF0000"/>
        </w:rPr>
      </w:pPr>
      <w:r w:rsidRPr="00FB44C2">
        <w:rPr>
          <w:i/>
          <w:iCs/>
          <w:color w:val="FF0000"/>
        </w:rPr>
        <w:t>(d) through (h) redacted</w:t>
      </w:r>
    </w:p>
    <w:p w14:paraId="7CE3FA15" w14:textId="77777777" w:rsidR="00991067" w:rsidRPr="009351B8" w:rsidRDefault="00991067" w:rsidP="007A02E4">
      <w:pPr>
        <w:autoSpaceDE w:val="0"/>
        <w:autoSpaceDN w:val="0"/>
        <w:adjustRightInd w:val="0"/>
        <w:spacing w:after="120"/>
        <w:jc w:val="both"/>
        <w:rPr>
          <w:color w:val="000000"/>
        </w:rPr>
      </w:pPr>
    </w:p>
    <w:p w14:paraId="50FDF030" w14:textId="77777777" w:rsidR="00824732" w:rsidRPr="00991067" w:rsidRDefault="00824732" w:rsidP="007A02E4">
      <w:pPr>
        <w:keepNext/>
        <w:autoSpaceDE w:val="0"/>
        <w:autoSpaceDN w:val="0"/>
        <w:adjustRightInd w:val="0"/>
        <w:spacing w:after="120"/>
        <w:ind w:firstLine="720"/>
        <w:jc w:val="both"/>
        <w:rPr>
          <w:b/>
          <w:color w:val="000000"/>
        </w:rPr>
      </w:pPr>
      <w:r w:rsidRPr="00991067">
        <w:rPr>
          <w:b/>
          <w:color w:val="000000"/>
        </w:rPr>
        <w:t>Our next question is, “</w:t>
      </w:r>
      <w:r w:rsidRPr="00991067">
        <w:rPr>
          <w:b/>
          <w:i/>
          <w:color w:val="000000"/>
        </w:rPr>
        <w:t>What is a Religious Society?</w:t>
      </w:r>
      <w:r w:rsidRPr="00991067">
        <w:rPr>
          <w:b/>
          <w:color w:val="000000"/>
        </w:rPr>
        <w:t>”</w:t>
      </w:r>
    </w:p>
    <w:p w14:paraId="38F44551" w14:textId="77777777" w:rsidR="003F158A" w:rsidRPr="009351B8" w:rsidRDefault="003F158A" w:rsidP="007A02E4">
      <w:pPr>
        <w:autoSpaceDE w:val="0"/>
        <w:autoSpaceDN w:val="0"/>
        <w:adjustRightInd w:val="0"/>
        <w:spacing w:after="120"/>
        <w:jc w:val="both"/>
        <w:rPr>
          <w:color w:val="000000"/>
          <w:lang w:val="x-none"/>
        </w:rPr>
      </w:pPr>
      <w:r w:rsidRPr="009351B8">
        <w:rPr>
          <w:color w:val="000000"/>
          <w:lang w:val="x-none"/>
        </w:rPr>
        <w:tab/>
      </w:r>
      <w:r w:rsidR="00723406">
        <w:rPr>
          <w:color w:val="000000"/>
        </w:rPr>
        <w:t>The</w:t>
      </w:r>
      <w:r w:rsidRPr="009351B8">
        <w:rPr>
          <w:color w:val="000000"/>
          <w:lang w:val="x-none"/>
        </w:rPr>
        <w:t xml:space="preserve"> secular law basis for using the Corporation Sole for protecting your extended family's holdings begins with the fact that </w:t>
      </w:r>
      <w:r w:rsidRPr="009351B8">
        <w:rPr>
          <w:b/>
          <w:i/>
          <w:color w:val="000000"/>
          <w:lang w:val="x-none"/>
        </w:rPr>
        <w:t>your family</w:t>
      </w:r>
      <w:r w:rsidRPr="009351B8">
        <w:rPr>
          <w:color w:val="000000"/>
          <w:lang w:val="x-none"/>
        </w:rPr>
        <w:t xml:space="preserve"> </w:t>
      </w:r>
      <w:r w:rsidR="00824732" w:rsidRPr="009351B8">
        <w:rPr>
          <w:color w:val="000000"/>
          <w:lang w:val="x-none"/>
        </w:rPr>
        <w:t>meets the qualifications of</w:t>
      </w:r>
      <w:r w:rsidRPr="009351B8">
        <w:rPr>
          <w:color w:val="000000"/>
          <w:lang w:val="x-none"/>
        </w:rPr>
        <w:t xml:space="preserve"> a religious society.  </w:t>
      </w:r>
      <w:r w:rsidRPr="009351B8">
        <w:rPr>
          <w:b/>
          <w:color w:val="000000"/>
          <w:lang w:val="x-none"/>
        </w:rPr>
        <w:t>Black's 5th</w:t>
      </w:r>
      <w:r w:rsidRPr="009351B8">
        <w:rPr>
          <w:color w:val="000000"/>
          <w:lang w:val="x-none"/>
        </w:rPr>
        <w:t xml:space="preserve">, page </w:t>
      </w:r>
      <w:r w:rsidRPr="009351B8">
        <w:rPr>
          <w:b/>
          <w:color w:val="000000"/>
          <w:lang w:val="x-none"/>
        </w:rPr>
        <w:t>1247</w:t>
      </w:r>
      <w:r w:rsidRPr="009351B8">
        <w:rPr>
          <w:color w:val="000000"/>
          <w:lang w:val="x-none"/>
        </w:rPr>
        <w:t>, defines Society as:</w:t>
      </w:r>
      <w:r w:rsidR="009A4DE1" w:rsidRPr="009351B8">
        <w:rPr>
          <w:color w:val="000000"/>
          <w:lang w:val="x-none"/>
        </w:rPr>
        <w:t xml:space="preserve">  </w:t>
      </w:r>
    </w:p>
    <w:p w14:paraId="0E141323" w14:textId="77777777" w:rsidR="003F158A" w:rsidRPr="009351B8" w:rsidRDefault="003F158A" w:rsidP="007A02E4">
      <w:pPr>
        <w:autoSpaceDE w:val="0"/>
        <w:autoSpaceDN w:val="0"/>
        <w:adjustRightInd w:val="0"/>
        <w:spacing w:after="120"/>
        <w:ind w:left="540" w:right="558"/>
        <w:jc w:val="both"/>
        <w:rPr>
          <w:i/>
          <w:color w:val="000000"/>
          <w:lang w:val="x-none"/>
        </w:rPr>
      </w:pPr>
      <w:r w:rsidRPr="009351B8">
        <w:rPr>
          <w:b/>
          <w:i/>
          <w:color w:val="000000"/>
          <w:lang w:val="x-none"/>
        </w:rPr>
        <w:t>Society.</w:t>
      </w:r>
      <w:r w:rsidRPr="009351B8">
        <w:rPr>
          <w:i/>
          <w:color w:val="000000"/>
          <w:lang w:val="x-none"/>
        </w:rPr>
        <w:t xml:space="preserve">  An association or company of persons (generally </w:t>
      </w:r>
      <w:r w:rsidRPr="009351B8">
        <w:rPr>
          <w:b/>
          <w:i/>
          <w:color w:val="000000"/>
          <w:lang w:val="x-none"/>
        </w:rPr>
        <w:t>unincorporated</w:t>
      </w:r>
      <w:r w:rsidRPr="009351B8">
        <w:rPr>
          <w:i/>
          <w:color w:val="000000"/>
          <w:lang w:val="x-none"/>
        </w:rPr>
        <w:t xml:space="preserve">) united together by mutual consent, in order to deliberate, determine, and act jointly for some common purpose.  In a wider sense, the community of public; the people in general.  </w:t>
      </w:r>
      <w:r w:rsidRPr="009351B8">
        <w:rPr>
          <w:b/>
          <w:i/>
          <w:color w:val="000000"/>
          <w:u w:val="single"/>
          <w:lang w:val="x-none"/>
        </w:rPr>
        <w:t>Gilmer v. Stone</w:t>
      </w:r>
      <w:r w:rsidRPr="009351B8">
        <w:rPr>
          <w:b/>
          <w:i/>
          <w:color w:val="000000"/>
          <w:lang w:val="x-none"/>
        </w:rPr>
        <w:t>, 120 U.S. 586, 7 S.Ct. 689, 30 L.Ed. 734.</w:t>
      </w:r>
      <w:r w:rsidR="009A4DE1" w:rsidRPr="009351B8">
        <w:rPr>
          <w:b/>
          <w:i/>
          <w:color w:val="000000"/>
          <w:lang w:val="x-none"/>
        </w:rPr>
        <w:t xml:space="preserve">  </w:t>
      </w:r>
    </w:p>
    <w:p w14:paraId="332EEFF8" w14:textId="77777777" w:rsidR="003F158A" w:rsidRPr="009351B8" w:rsidRDefault="003F158A" w:rsidP="007A02E4">
      <w:pPr>
        <w:autoSpaceDE w:val="0"/>
        <w:autoSpaceDN w:val="0"/>
        <w:adjustRightInd w:val="0"/>
        <w:spacing w:after="120"/>
        <w:ind w:left="540" w:right="558"/>
        <w:jc w:val="both"/>
        <w:rPr>
          <w:b/>
          <w:i/>
          <w:color w:val="000000"/>
          <w:lang w:val="x-none"/>
        </w:rPr>
      </w:pPr>
      <w:r w:rsidRPr="009351B8">
        <w:rPr>
          <w:i/>
          <w:color w:val="000000"/>
          <w:lang w:val="x-none"/>
        </w:rPr>
        <w:t xml:space="preserve">   Term “</w:t>
      </w:r>
      <w:r w:rsidRPr="009351B8">
        <w:rPr>
          <w:b/>
          <w:i/>
          <w:color w:val="000000"/>
          <w:lang w:val="x-none"/>
        </w:rPr>
        <w:t>society</w:t>
      </w:r>
      <w:r w:rsidRPr="009351B8">
        <w:rPr>
          <w:i/>
          <w:color w:val="000000"/>
          <w:lang w:val="x-none"/>
        </w:rPr>
        <w:t xml:space="preserve">,” loss of which is recoverable element in death action under general </w:t>
      </w:r>
      <w:r w:rsidRPr="009351B8">
        <w:rPr>
          <w:b/>
          <w:i/>
          <w:color w:val="000000"/>
          <w:lang w:val="x-none"/>
        </w:rPr>
        <w:t>maritime law</w:t>
      </w:r>
      <w:r w:rsidRPr="009351B8">
        <w:rPr>
          <w:i/>
          <w:color w:val="000000"/>
          <w:lang w:val="x-none"/>
        </w:rPr>
        <w:t xml:space="preserve">, embraces broad range of mutual benefits each </w:t>
      </w:r>
      <w:r w:rsidRPr="00DE6A05">
        <w:rPr>
          <w:b/>
          <w:i/>
          <w:color w:val="000000"/>
          <w:u w:val="single"/>
          <w:lang w:val="x-none"/>
        </w:rPr>
        <w:t>family</w:t>
      </w:r>
      <w:r w:rsidRPr="009351B8">
        <w:rPr>
          <w:i/>
          <w:color w:val="000000"/>
          <w:lang w:val="x-none"/>
        </w:rPr>
        <w:t xml:space="preserve"> </w:t>
      </w:r>
      <w:r w:rsidRPr="00723406">
        <w:rPr>
          <w:b/>
          <w:i/>
          <w:color w:val="000000"/>
          <w:lang w:val="x-none"/>
        </w:rPr>
        <w:t>member</w:t>
      </w:r>
      <w:r w:rsidRPr="009351B8">
        <w:rPr>
          <w:i/>
          <w:color w:val="000000"/>
          <w:lang w:val="x-none"/>
        </w:rPr>
        <w:t xml:space="preserve"> receives from other’s continued existence, including love, affection, care, attention, companionship, comfort and protection’ thus, </w:t>
      </w:r>
      <w:r w:rsidRPr="00DE6A05">
        <w:rPr>
          <w:i/>
          <w:color w:val="000000"/>
          <w:u w:val="single"/>
          <w:lang w:val="x-none"/>
        </w:rPr>
        <w:t>wido</w:t>
      </w:r>
      <w:r w:rsidR="00AC2A43" w:rsidRPr="00DE6A05">
        <w:rPr>
          <w:i/>
          <w:color w:val="000000"/>
          <w:u w:val="single"/>
          <w:lang w:val="x-none"/>
        </w:rPr>
        <w:t>w</w:t>
      </w:r>
      <w:r w:rsidRPr="009351B8">
        <w:rPr>
          <w:i/>
          <w:color w:val="000000"/>
          <w:lang w:val="x-none"/>
        </w:rPr>
        <w:t xml:space="preserve">, </w:t>
      </w:r>
      <w:r w:rsidRPr="00DE6A05">
        <w:rPr>
          <w:i/>
          <w:color w:val="000000"/>
          <w:u w:val="single"/>
          <w:lang w:val="x-none"/>
        </w:rPr>
        <w:t>parent</w:t>
      </w:r>
      <w:r w:rsidRPr="009351B8">
        <w:rPr>
          <w:i/>
          <w:color w:val="000000"/>
          <w:lang w:val="x-none"/>
        </w:rPr>
        <w:t xml:space="preserve">, </w:t>
      </w:r>
      <w:r w:rsidRPr="00DE6A05">
        <w:rPr>
          <w:i/>
          <w:color w:val="000000"/>
          <w:u w:val="single"/>
          <w:lang w:val="x-none"/>
        </w:rPr>
        <w:t>brother</w:t>
      </w:r>
      <w:r w:rsidRPr="009351B8">
        <w:rPr>
          <w:i/>
          <w:color w:val="000000"/>
          <w:lang w:val="x-none"/>
        </w:rPr>
        <w:t xml:space="preserve">, </w:t>
      </w:r>
      <w:r w:rsidRPr="00DE6A05">
        <w:rPr>
          <w:i/>
          <w:color w:val="000000"/>
          <w:u w:val="single"/>
          <w:lang w:val="x-none"/>
        </w:rPr>
        <w:t>sister</w:t>
      </w:r>
      <w:r w:rsidRPr="009351B8">
        <w:rPr>
          <w:i/>
          <w:color w:val="000000"/>
          <w:lang w:val="x-none"/>
        </w:rPr>
        <w:t xml:space="preserve">, or </w:t>
      </w:r>
      <w:r w:rsidRPr="00DE6A05">
        <w:rPr>
          <w:i/>
          <w:color w:val="000000"/>
          <w:u w:val="single"/>
          <w:lang w:val="x-none"/>
        </w:rPr>
        <w:t>child</w:t>
      </w:r>
      <w:r w:rsidRPr="009351B8">
        <w:rPr>
          <w:i/>
          <w:color w:val="000000"/>
          <w:lang w:val="x-none"/>
        </w:rPr>
        <w:t xml:space="preserve"> may be compensated for loss of society.  </w:t>
      </w:r>
      <w:r w:rsidRPr="009351B8">
        <w:rPr>
          <w:b/>
          <w:i/>
          <w:color w:val="000000"/>
          <w:u w:val="single"/>
          <w:lang w:val="x-none"/>
        </w:rPr>
        <w:t>Consolidated Machines, Inc. v. Protein Products Corp.</w:t>
      </w:r>
      <w:r w:rsidRPr="009351B8">
        <w:rPr>
          <w:b/>
          <w:i/>
          <w:color w:val="000000"/>
          <w:lang w:val="x-none"/>
        </w:rPr>
        <w:t>, D.C.Fla., 428 F.Supp. 209, 228</w:t>
      </w:r>
      <w:r w:rsidR="00AC2A43" w:rsidRPr="009351B8">
        <w:rPr>
          <w:b/>
          <w:i/>
          <w:color w:val="000000"/>
          <w:lang w:val="x-none"/>
        </w:rPr>
        <w:t>.</w:t>
      </w:r>
      <w:r w:rsidR="009A4DE1" w:rsidRPr="009351B8">
        <w:rPr>
          <w:b/>
          <w:i/>
          <w:color w:val="000000"/>
          <w:lang w:val="x-none"/>
        </w:rPr>
        <w:t xml:space="preserve">  </w:t>
      </w:r>
    </w:p>
    <w:p w14:paraId="2AB8D729" w14:textId="77777777" w:rsidR="003F158A" w:rsidRPr="009351B8" w:rsidRDefault="00AC2A43" w:rsidP="007A02E4">
      <w:pPr>
        <w:autoSpaceDE w:val="0"/>
        <w:autoSpaceDN w:val="0"/>
        <w:adjustRightInd w:val="0"/>
        <w:spacing w:after="120"/>
        <w:ind w:left="540" w:right="558"/>
        <w:jc w:val="both"/>
        <w:rPr>
          <w:i/>
          <w:color w:val="000000"/>
          <w:lang w:val="x-none"/>
        </w:rPr>
      </w:pPr>
      <w:r w:rsidRPr="009351B8">
        <w:rPr>
          <w:i/>
          <w:color w:val="000000"/>
          <w:lang w:val="x-none"/>
        </w:rPr>
        <w:t xml:space="preserve">[This means the case can be found in the </w:t>
      </w:r>
      <w:r w:rsidRPr="0076437B">
        <w:rPr>
          <w:b/>
          <w:bCs/>
          <w:i/>
          <w:color w:val="000000"/>
          <w:lang w:val="x-none"/>
        </w:rPr>
        <w:t>428</w:t>
      </w:r>
      <w:r w:rsidRPr="009351B8">
        <w:rPr>
          <w:i/>
          <w:color w:val="000000"/>
          <w:lang w:val="x-none"/>
        </w:rPr>
        <w:t xml:space="preserve">th volume of </w:t>
      </w:r>
      <w:r w:rsidRPr="0076437B">
        <w:rPr>
          <w:b/>
          <w:bCs/>
          <w:i/>
          <w:color w:val="000000"/>
          <w:lang w:val="x-none"/>
        </w:rPr>
        <w:t>F</w:t>
      </w:r>
      <w:r w:rsidRPr="009351B8">
        <w:rPr>
          <w:i/>
          <w:color w:val="000000"/>
          <w:lang w:val="x-none"/>
        </w:rPr>
        <w:t xml:space="preserve">ederal </w:t>
      </w:r>
      <w:r w:rsidRPr="0076437B">
        <w:rPr>
          <w:b/>
          <w:bCs/>
          <w:i/>
          <w:color w:val="000000"/>
          <w:lang w:val="x-none"/>
        </w:rPr>
        <w:t>Supp</w:t>
      </w:r>
      <w:r w:rsidRPr="009351B8">
        <w:rPr>
          <w:i/>
          <w:color w:val="000000"/>
          <w:lang w:val="x-none"/>
        </w:rPr>
        <w:t xml:space="preserve">lement cases, which begins on page </w:t>
      </w:r>
      <w:r w:rsidRPr="0076437B">
        <w:rPr>
          <w:b/>
          <w:bCs/>
          <w:i/>
          <w:color w:val="000000"/>
          <w:lang w:val="x-none"/>
        </w:rPr>
        <w:t>209</w:t>
      </w:r>
      <w:r w:rsidRPr="009351B8">
        <w:rPr>
          <w:i/>
          <w:color w:val="000000"/>
          <w:lang w:val="x-none"/>
        </w:rPr>
        <w:t xml:space="preserve">, with the specific reference being found on page </w:t>
      </w:r>
      <w:r w:rsidRPr="0076437B">
        <w:rPr>
          <w:b/>
          <w:bCs/>
          <w:i/>
          <w:color w:val="000000"/>
          <w:lang w:val="x-none"/>
        </w:rPr>
        <w:t>228</w:t>
      </w:r>
      <w:r w:rsidRPr="009351B8">
        <w:rPr>
          <w:i/>
          <w:color w:val="000000"/>
          <w:lang w:val="x-none"/>
        </w:rPr>
        <w:t>.]</w:t>
      </w:r>
    </w:p>
    <w:p w14:paraId="1023001C" w14:textId="77777777" w:rsidR="003F158A" w:rsidRPr="009351B8" w:rsidRDefault="00AC2A43" w:rsidP="007A02E4">
      <w:pPr>
        <w:autoSpaceDE w:val="0"/>
        <w:autoSpaceDN w:val="0"/>
        <w:adjustRightInd w:val="0"/>
        <w:spacing w:after="120"/>
        <w:ind w:left="540" w:right="558"/>
        <w:jc w:val="both"/>
        <w:rPr>
          <w:i/>
          <w:color w:val="000000"/>
          <w:lang w:val="x-none"/>
        </w:rPr>
      </w:pPr>
      <w:r w:rsidRPr="009351B8">
        <w:rPr>
          <w:i/>
          <w:color w:val="000000"/>
          <w:lang w:val="x-none"/>
        </w:rPr>
        <w:t xml:space="preserve">   Within rule that </w:t>
      </w:r>
      <w:r w:rsidRPr="00DE6A05">
        <w:rPr>
          <w:b/>
          <w:i/>
          <w:color w:val="000000"/>
          <w:u w:val="single"/>
          <w:lang w:val="x-none"/>
        </w:rPr>
        <w:t>husband</w:t>
      </w:r>
      <w:r w:rsidRPr="009351B8">
        <w:rPr>
          <w:b/>
          <w:i/>
          <w:color w:val="000000"/>
          <w:lang w:val="x-none"/>
        </w:rPr>
        <w:t xml:space="preserve"> is entitled to damage for loss of </w:t>
      </w:r>
      <w:r w:rsidRPr="00DE6A05">
        <w:rPr>
          <w:b/>
          <w:i/>
          <w:color w:val="000000"/>
          <w:u w:val="single"/>
          <w:lang w:val="x-none"/>
        </w:rPr>
        <w:t>wife’s</w:t>
      </w:r>
      <w:r w:rsidRPr="009351B8">
        <w:rPr>
          <w:b/>
          <w:i/>
          <w:color w:val="000000"/>
          <w:lang w:val="x-none"/>
        </w:rPr>
        <w:t xml:space="preserve"> “society”</w:t>
      </w:r>
      <w:r w:rsidRPr="009351B8">
        <w:rPr>
          <w:i/>
          <w:color w:val="000000"/>
          <w:lang w:val="x-none"/>
        </w:rPr>
        <w:t xml:space="preserve"> through wrongful injury, means such capacities for usefulness, aid, and comfort such as a wife as she is possessed at the time of the injuries.  </w:t>
      </w:r>
      <w:r w:rsidRPr="009351B8">
        <w:rPr>
          <w:b/>
          <w:i/>
          <w:color w:val="000000"/>
          <w:u w:val="single"/>
          <w:lang w:val="x-none"/>
        </w:rPr>
        <w:t>Homan v. Missouri Pac. R. Co.</w:t>
      </w:r>
      <w:r w:rsidRPr="009351B8">
        <w:rPr>
          <w:b/>
          <w:i/>
          <w:color w:val="000000"/>
          <w:lang w:val="x-none"/>
        </w:rPr>
        <w:t>, 335 Mo. 30, 70 S.W.2d 869.</w:t>
      </w:r>
      <w:r w:rsidRPr="009351B8">
        <w:rPr>
          <w:i/>
          <w:color w:val="000000"/>
          <w:lang w:val="x-none"/>
        </w:rPr>
        <w:t xml:space="preserve">  See also </w:t>
      </w:r>
      <w:r w:rsidRPr="009351B8">
        <w:rPr>
          <w:b/>
          <w:i/>
          <w:color w:val="000000"/>
          <w:lang w:val="x-none"/>
        </w:rPr>
        <w:t>Consortium</w:t>
      </w:r>
      <w:r w:rsidRPr="009351B8">
        <w:rPr>
          <w:i/>
          <w:color w:val="000000"/>
          <w:lang w:val="x-none"/>
        </w:rPr>
        <w:t>.</w:t>
      </w:r>
      <w:r w:rsidR="009A4DE1" w:rsidRPr="009351B8">
        <w:rPr>
          <w:i/>
          <w:color w:val="000000"/>
          <w:lang w:val="x-none"/>
        </w:rPr>
        <w:t xml:space="preserve">  </w:t>
      </w:r>
    </w:p>
    <w:p w14:paraId="29C7FF33" w14:textId="77777777" w:rsidR="00E11440" w:rsidRPr="009351B8" w:rsidRDefault="00AC2A43" w:rsidP="007A02E4">
      <w:pPr>
        <w:spacing w:after="120"/>
        <w:jc w:val="both"/>
        <w:rPr>
          <w:color w:val="000000"/>
          <w:lang w:val="x-none"/>
        </w:rPr>
      </w:pPr>
      <w:r w:rsidRPr="009351B8">
        <w:rPr>
          <w:color w:val="000000"/>
          <w:lang w:val="x-none"/>
        </w:rPr>
        <w:tab/>
      </w:r>
      <w:r w:rsidR="00FF0E23" w:rsidRPr="009351B8">
        <w:rPr>
          <w:color w:val="000000"/>
          <w:lang w:val="x-none"/>
        </w:rPr>
        <w:t xml:space="preserve">One must always remember that when laws are written, the legislative body uses the legal definitions for the words in the laws.  </w:t>
      </w:r>
      <w:r w:rsidR="001A16F8" w:rsidRPr="009351B8">
        <w:rPr>
          <w:color w:val="000000"/>
          <w:lang w:val="x-none"/>
        </w:rPr>
        <w:t>The House and Senate</w:t>
      </w:r>
      <w:r w:rsidR="00FF0E23" w:rsidRPr="009351B8">
        <w:rPr>
          <w:color w:val="000000"/>
          <w:lang w:val="x-none"/>
        </w:rPr>
        <w:t xml:space="preserve"> hire specially trained legal department</w:t>
      </w:r>
      <w:r w:rsidR="001A16F8" w:rsidRPr="009351B8">
        <w:rPr>
          <w:color w:val="000000"/>
          <w:lang w:val="x-none"/>
        </w:rPr>
        <w:t>s</w:t>
      </w:r>
      <w:r w:rsidR="00FF0E23" w:rsidRPr="009351B8">
        <w:rPr>
          <w:color w:val="000000"/>
          <w:lang w:val="x-none"/>
        </w:rPr>
        <w:t xml:space="preserve"> to assure that</w:t>
      </w:r>
      <w:r w:rsidR="001A16F8" w:rsidRPr="009351B8">
        <w:rPr>
          <w:color w:val="000000"/>
          <w:lang w:val="x-none"/>
        </w:rPr>
        <w:t xml:space="preserve"> the wording in</w:t>
      </w:r>
      <w:r w:rsidR="00FF0E23" w:rsidRPr="009351B8">
        <w:rPr>
          <w:color w:val="000000"/>
          <w:lang w:val="x-none"/>
        </w:rPr>
        <w:t xml:space="preserve"> all of the laws are as specific as possible.  </w:t>
      </w:r>
    </w:p>
    <w:p w14:paraId="789616E0" w14:textId="77777777" w:rsidR="003F158A" w:rsidRPr="009351B8" w:rsidRDefault="00C61C43" w:rsidP="008C0B89">
      <w:pPr>
        <w:spacing w:after="120"/>
        <w:jc w:val="both"/>
        <w:rPr>
          <w:b/>
          <w:color w:val="000000"/>
          <w:lang w:val="x-none"/>
        </w:rPr>
      </w:pPr>
      <w:r w:rsidRPr="009351B8">
        <w:rPr>
          <w:color w:val="000000"/>
          <w:lang w:val="x-none"/>
        </w:rPr>
        <w:tab/>
      </w:r>
      <w:r w:rsidRPr="009351B8">
        <w:rPr>
          <w:b/>
          <w:color w:val="000000"/>
          <w:lang w:val="x-none"/>
        </w:rPr>
        <w:t>So</w:t>
      </w:r>
      <w:r w:rsidR="008C0B89">
        <w:rPr>
          <w:b/>
          <w:color w:val="000000"/>
        </w:rPr>
        <w:t>,</w:t>
      </w:r>
      <w:r w:rsidRPr="009351B8">
        <w:rPr>
          <w:b/>
          <w:color w:val="000000"/>
          <w:lang w:val="x-none"/>
        </w:rPr>
        <w:t xml:space="preserve"> </w:t>
      </w:r>
      <w:r w:rsidR="008C0B89">
        <w:rPr>
          <w:b/>
          <w:color w:val="000000"/>
        </w:rPr>
        <w:t xml:space="preserve">as </w:t>
      </w:r>
      <w:r w:rsidRPr="009351B8">
        <w:rPr>
          <w:b/>
          <w:color w:val="000000"/>
          <w:lang w:val="x-none"/>
        </w:rPr>
        <w:t xml:space="preserve">the most basic religious unit, </w:t>
      </w:r>
      <w:r w:rsidRPr="008C0B89">
        <w:rPr>
          <w:b/>
          <w:i/>
          <w:iCs/>
          <w:color w:val="000000"/>
          <w:u w:val="single"/>
          <w:lang w:val="x-none"/>
        </w:rPr>
        <w:t>the family</w:t>
      </w:r>
      <w:r w:rsidRPr="009351B8">
        <w:rPr>
          <w:b/>
          <w:color w:val="000000"/>
          <w:lang w:val="x-none"/>
        </w:rPr>
        <w:t xml:space="preserve"> qualifies under secular law as a society</w:t>
      </w:r>
      <w:r w:rsidR="00B95304" w:rsidRPr="009351B8">
        <w:rPr>
          <w:b/>
          <w:color w:val="000000"/>
          <w:lang w:val="x-none"/>
        </w:rPr>
        <w:t xml:space="preserve"> as well as it does under biblical law</w:t>
      </w:r>
      <w:r w:rsidRPr="009351B8">
        <w:rPr>
          <w:b/>
          <w:color w:val="000000"/>
          <w:lang w:val="x-none"/>
        </w:rPr>
        <w:t xml:space="preserve">.  </w:t>
      </w:r>
    </w:p>
    <w:p w14:paraId="30F876ED" w14:textId="77777777" w:rsidR="00C61C43" w:rsidRDefault="00C61C43" w:rsidP="007A02E4">
      <w:pPr>
        <w:spacing w:after="120"/>
        <w:jc w:val="both"/>
        <w:rPr>
          <w:color w:val="000000"/>
        </w:rPr>
      </w:pPr>
      <w:r w:rsidRPr="009351B8">
        <w:rPr>
          <w:color w:val="000000"/>
          <w:lang w:val="x-none"/>
        </w:rPr>
        <w:tab/>
        <w:t xml:space="preserve">So, what is a </w:t>
      </w:r>
      <w:r w:rsidRPr="009351B8">
        <w:rPr>
          <w:b/>
          <w:color w:val="000000"/>
          <w:lang w:val="x-none"/>
        </w:rPr>
        <w:t>Religious Society</w:t>
      </w:r>
      <w:r w:rsidRPr="009351B8">
        <w:rPr>
          <w:color w:val="000000"/>
          <w:lang w:val="x-none"/>
        </w:rPr>
        <w:t xml:space="preserve">?  Black’s 5th </w:t>
      </w:r>
      <w:r w:rsidRPr="00BE0D2E">
        <w:rPr>
          <w:b/>
          <w:i/>
          <w:color w:val="000000"/>
          <w:lang w:val="x-none"/>
        </w:rPr>
        <w:t>does</w:t>
      </w:r>
      <w:r w:rsidRPr="009351B8">
        <w:rPr>
          <w:color w:val="000000"/>
          <w:lang w:val="x-none"/>
        </w:rPr>
        <w:t xml:space="preserve"> define “</w:t>
      </w:r>
      <w:r w:rsidRPr="009351B8">
        <w:rPr>
          <w:b/>
          <w:color w:val="000000"/>
          <w:lang w:val="x-none"/>
        </w:rPr>
        <w:t>Society</w:t>
      </w:r>
      <w:r w:rsidRPr="009351B8">
        <w:rPr>
          <w:color w:val="000000"/>
          <w:lang w:val="x-none"/>
        </w:rPr>
        <w:t>,” but they do</w:t>
      </w:r>
      <w:r w:rsidR="00D45730" w:rsidRPr="009351B8">
        <w:rPr>
          <w:color w:val="000000"/>
          <w:lang w:val="x-none"/>
        </w:rPr>
        <w:t xml:space="preserve"> not</w:t>
      </w:r>
      <w:r w:rsidRPr="009351B8">
        <w:rPr>
          <w:color w:val="000000"/>
          <w:lang w:val="x-none"/>
        </w:rPr>
        <w:t xml:space="preserve"> use various co</w:t>
      </w:r>
      <w:r w:rsidR="00BA339D" w:rsidRPr="009351B8">
        <w:rPr>
          <w:color w:val="000000"/>
          <w:lang w:val="x-none"/>
        </w:rPr>
        <w:t>urt cases in defining “Religion</w:t>
      </w:r>
      <w:r w:rsidRPr="009351B8">
        <w:rPr>
          <w:color w:val="000000"/>
          <w:lang w:val="x-none"/>
        </w:rPr>
        <w:t>”</w:t>
      </w:r>
      <w:r w:rsidR="00BA339D" w:rsidRPr="009351B8">
        <w:rPr>
          <w:color w:val="000000"/>
          <w:lang w:val="x-none"/>
        </w:rPr>
        <w:t xml:space="preserve"> </w:t>
      </w:r>
      <w:r w:rsidR="007F624C" w:rsidRPr="00361604">
        <w:rPr>
          <w:i/>
          <w:color w:val="000000"/>
          <w:lang w:val="x-none"/>
        </w:rPr>
        <w:t>t</w:t>
      </w:r>
      <w:r w:rsidR="00BA339D" w:rsidRPr="00361604">
        <w:rPr>
          <w:i/>
          <w:color w:val="000000"/>
          <w:lang w:val="x-none"/>
        </w:rPr>
        <w:t>ied in with</w:t>
      </w:r>
      <w:r w:rsidR="00BA339D" w:rsidRPr="009351B8">
        <w:rPr>
          <w:color w:val="000000"/>
          <w:lang w:val="x-none"/>
        </w:rPr>
        <w:t xml:space="preserve"> the word “society” for defining “</w:t>
      </w:r>
      <w:r w:rsidR="00BA339D" w:rsidRPr="009351B8">
        <w:rPr>
          <w:b/>
          <w:i/>
          <w:color w:val="000000"/>
          <w:lang w:val="x-none"/>
        </w:rPr>
        <w:t>religious society.</w:t>
      </w:r>
      <w:r w:rsidR="00BA339D" w:rsidRPr="009351B8">
        <w:rPr>
          <w:color w:val="000000"/>
          <w:lang w:val="x-none"/>
        </w:rPr>
        <w:t>”</w:t>
      </w:r>
      <w:r w:rsidRPr="009351B8">
        <w:rPr>
          <w:color w:val="000000"/>
          <w:lang w:val="x-none"/>
        </w:rPr>
        <w:t xml:space="preserve">  There are no surprises </w:t>
      </w:r>
      <w:r w:rsidR="00BA339D" w:rsidRPr="009351B8">
        <w:rPr>
          <w:color w:val="000000"/>
          <w:lang w:val="x-none"/>
        </w:rPr>
        <w:t>in Black’s definition for the word “religion,”</w:t>
      </w:r>
      <w:r w:rsidRPr="009351B8">
        <w:rPr>
          <w:color w:val="000000"/>
          <w:lang w:val="x-none"/>
        </w:rPr>
        <w:t xml:space="preserve"> so I will not take up space in this </w:t>
      </w:r>
      <w:r w:rsidR="00361604">
        <w:rPr>
          <w:color w:val="000000"/>
          <w:lang w:val="x-none"/>
        </w:rPr>
        <w:t>article</w:t>
      </w:r>
      <w:r w:rsidRPr="009351B8">
        <w:rPr>
          <w:color w:val="000000"/>
          <w:lang w:val="x-none"/>
        </w:rPr>
        <w:t xml:space="preserve"> on this definition.</w:t>
      </w:r>
      <w:r w:rsidR="0019208F" w:rsidRPr="009351B8">
        <w:rPr>
          <w:color w:val="000000"/>
          <w:lang w:val="x-none"/>
        </w:rPr>
        <w:t xml:space="preserve">  For “</w:t>
      </w:r>
      <w:r w:rsidR="0019208F" w:rsidRPr="009351B8">
        <w:rPr>
          <w:b/>
          <w:i/>
          <w:color w:val="000000"/>
          <w:lang w:val="x-none"/>
        </w:rPr>
        <w:t>Religious Corporation</w:t>
      </w:r>
      <w:r w:rsidR="0019208F" w:rsidRPr="009351B8">
        <w:rPr>
          <w:color w:val="000000"/>
          <w:lang w:val="x-none"/>
        </w:rPr>
        <w:t>,” the only note is to “</w:t>
      </w:r>
      <w:r w:rsidR="0019208F" w:rsidRPr="009351B8">
        <w:rPr>
          <w:b/>
          <w:color w:val="000000"/>
          <w:lang w:val="x-none"/>
        </w:rPr>
        <w:t>see: Corporation.</w:t>
      </w:r>
      <w:r w:rsidR="0019208F" w:rsidRPr="009351B8">
        <w:rPr>
          <w:color w:val="000000"/>
          <w:lang w:val="x-none"/>
        </w:rPr>
        <w:t>”</w:t>
      </w:r>
      <w:r w:rsidR="009A4DE1" w:rsidRPr="009351B8">
        <w:rPr>
          <w:color w:val="000000"/>
          <w:lang w:val="x-none"/>
        </w:rPr>
        <w:t xml:space="preserve">  </w:t>
      </w:r>
    </w:p>
    <w:p w14:paraId="46F73D23" w14:textId="77777777" w:rsidR="001927D0" w:rsidRPr="001927D0" w:rsidRDefault="001927D0" w:rsidP="00470315">
      <w:pPr>
        <w:keepNext/>
        <w:ind w:left="540" w:right="540"/>
        <w:rPr>
          <w:b/>
          <w:bCs/>
          <w:color w:val="000000"/>
        </w:rPr>
      </w:pPr>
      <w:r>
        <w:rPr>
          <w:b/>
          <w:bCs/>
          <w:color w:val="000000"/>
        </w:rPr>
        <w:t xml:space="preserve">26 USC § </w:t>
      </w:r>
      <w:r w:rsidRPr="00501C06">
        <w:rPr>
          <w:b/>
          <w:bCs/>
          <w:color w:val="000000"/>
        </w:rPr>
        <w:t>7701</w:t>
      </w:r>
      <w:r w:rsidRPr="001927D0">
        <w:rPr>
          <w:rStyle w:val="enumbell"/>
          <w:b/>
          <w:bCs/>
          <w:color w:val="000000"/>
        </w:rPr>
        <w:t>(n)</w:t>
      </w:r>
      <w:r w:rsidRPr="001927D0">
        <w:rPr>
          <w:rStyle w:val="apple-converted-space"/>
          <w:b/>
          <w:bCs/>
          <w:color w:val="000000"/>
        </w:rPr>
        <w:t xml:space="preserve"> </w:t>
      </w:r>
      <w:r w:rsidRPr="001927D0">
        <w:rPr>
          <w:b/>
          <w:bCs/>
          <w:color w:val="000000"/>
        </w:rPr>
        <w:t>Convention or association of churches</w:t>
      </w:r>
    </w:p>
    <w:p w14:paraId="15F135CB" w14:textId="77777777" w:rsidR="001927D0" w:rsidRPr="00606846" w:rsidRDefault="001927D0" w:rsidP="00470315">
      <w:pPr>
        <w:ind w:left="540" w:right="540"/>
        <w:jc w:val="both"/>
        <w:rPr>
          <w:b/>
          <w:bCs/>
          <w:color w:val="000000"/>
        </w:rPr>
      </w:pPr>
      <w:r w:rsidRPr="001927D0">
        <w:rPr>
          <w:b/>
          <w:bCs/>
          <w:color w:val="000000"/>
        </w:rPr>
        <w:t xml:space="preserve">For purposes of </w:t>
      </w:r>
      <w:r w:rsidRPr="001927D0">
        <w:rPr>
          <w:b/>
          <w:bCs/>
          <w:color w:val="000000"/>
          <w:u w:val="single"/>
        </w:rPr>
        <w:t>this title</w:t>
      </w:r>
      <w:r w:rsidRPr="001927D0">
        <w:rPr>
          <w:b/>
          <w:bCs/>
          <w:color w:val="000000"/>
        </w:rPr>
        <w:t xml:space="preserve">, any organization which is otherwise a convention or association of churches </w:t>
      </w:r>
      <w:r w:rsidRPr="001927D0">
        <w:rPr>
          <w:b/>
          <w:bCs/>
          <w:color w:val="000000"/>
          <w:u w:val="single"/>
        </w:rPr>
        <w:t>shall not</w:t>
      </w:r>
      <w:r w:rsidRPr="001927D0">
        <w:rPr>
          <w:b/>
          <w:bCs/>
          <w:color w:val="000000"/>
        </w:rPr>
        <w:t xml:space="preserve"> </w:t>
      </w:r>
      <w:r w:rsidRPr="001927D0">
        <w:rPr>
          <w:b/>
          <w:bCs/>
          <w:color w:val="000000"/>
          <w:u w:val="single"/>
        </w:rPr>
        <w:t>fail to so qualify</w:t>
      </w:r>
      <w:r w:rsidRPr="001927D0">
        <w:rPr>
          <w:b/>
          <w:bCs/>
          <w:color w:val="000000"/>
        </w:rPr>
        <w:t xml:space="preserve"> merely because the membership of such organization includes individuals as well as churches or because individuals have voting rights in such organization.</w:t>
      </w:r>
    </w:p>
    <w:p w14:paraId="61A96A8F" w14:textId="77777777" w:rsidR="001927D0" w:rsidRPr="001927D0" w:rsidRDefault="001927D0" w:rsidP="007A02E4">
      <w:pPr>
        <w:spacing w:after="120"/>
        <w:jc w:val="both"/>
        <w:rPr>
          <w:color w:val="000000"/>
        </w:rPr>
      </w:pPr>
    </w:p>
    <w:p w14:paraId="3B69EA88" w14:textId="77777777" w:rsidR="00C61C43" w:rsidRPr="009351B8" w:rsidRDefault="00C61C43" w:rsidP="007A02E4">
      <w:pPr>
        <w:spacing w:after="120"/>
        <w:jc w:val="both"/>
        <w:rPr>
          <w:color w:val="000000"/>
          <w:lang w:val="x-none"/>
        </w:rPr>
      </w:pPr>
      <w:r w:rsidRPr="009351B8">
        <w:rPr>
          <w:color w:val="000000"/>
          <w:lang w:val="x-none"/>
        </w:rPr>
        <w:tab/>
        <w:t>Black’</w:t>
      </w:r>
      <w:r w:rsidR="0019208F" w:rsidRPr="009351B8">
        <w:rPr>
          <w:color w:val="000000"/>
          <w:lang w:val="x-none"/>
        </w:rPr>
        <w:t>s 5th, pages 307 – 310 lists many definitions for many kinds of corporations.  Under the heading of “Classification,” it says on page 307 that:</w:t>
      </w:r>
      <w:r w:rsidR="009A4DE1" w:rsidRPr="009351B8">
        <w:rPr>
          <w:color w:val="000000"/>
          <w:lang w:val="x-none"/>
        </w:rPr>
        <w:t xml:space="preserve">  </w:t>
      </w:r>
    </w:p>
    <w:p w14:paraId="69574389" w14:textId="77777777" w:rsidR="0019208F" w:rsidRPr="009351B8" w:rsidRDefault="0019208F" w:rsidP="007A02E4">
      <w:pPr>
        <w:spacing w:after="120"/>
        <w:ind w:left="540" w:right="540"/>
        <w:jc w:val="both"/>
        <w:rPr>
          <w:color w:val="000000"/>
          <w:lang w:val="x-none"/>
        </w:rPr>
      </w:pPr>
      <w:r w:rsidRPr="009351B8">
        <w:rPr>
          <w:color w:val="000000"/>
          <w:lang w:val="x-none"/>
        </w:rPr>
        <w:t xml:space="preserve">   According to the </w:t>
      </w:r>
      <w:r w:rsidRPr="009351B8">
        <w:rPr>
          <w:i/>
          <w:color w:val="000000"/>
          <w:lang w:val="x-none"/>
        </w:rPr>
        <w:t>accepted definitions and rules, corporations are classified as follows:</w:t>
      </w:r>
      <w:r w:rsidR="009A4DE1" w:rsidRPr="009351B8">
        <w:rPr>
          <w:i/>
          <w:color w:val="000000"/>
          <w:lang w:val="x-none"/>
        </w:rPr>
        <w:t xml:space="preserve">  </w:t>
      </w:r>
    </w:p>
    <w:p w14:paraId="53C6E0B2" w14:textId="77777777" w:rsidR="0019208F" w:rsidRPr="009351B8" w:rsidRDefault="0019208F" w:rsidP="007A02E4">
      <w:pPr>
        <w:spacing w:after="120"/>
        <w:ind w:left="540" w:right="540"/>
        <w:jc w:val="both"/>
        <w:rPr>
          <w:i/>
          <w:color w:val="000000"/>
          <w:lang w:val="x-none"/>
        </w:rPr>
      </w:pPr>
      <w:r w:rsidRPr="009351B8">
        <w:rPr>
          <w:b/>
          <w:i/>
          <w:color w:val="000000"/>
          <w:lang w:val="x-none"/>
        </w:rPr>
        <w:t>Public and private.</w:t>
      </w:r>
      <w:r w:rsidRPr="009351B8">
        <w:rPr>
          <w:i/>
          <w:color w:val="000000"/>
          <w:lang w:val="x-none"/>
        </w:rPr>
        <w:t xml:space="preserve">  A public corporation is one created by the state for political purposes and to act as an agency in the administration of civil government, generally within a particular </w:t>
      </w:r>
      <w:r w:rsidR="00392137" w:rsidRPr="009351B8">
        <w:rPr>
          <w:i/>
          <w:color w:val="000000"/>
          <w:lang w:val="x-none"/>
        </w:rPr>
        <w:t>territory</w:t>
      </w:r>
      <w:r w:rsidRPr="009351B8">
        <w:rPr>
          <w:i/>
          <w:color w:val="000000"/>
          <w:lang w:val="x-none"/>
        </w:rPr>
        <w:t xml:space="preserve"> or subdivision of the state, and usually invested, for that purpose, with subordinate and local powers of legislation; such as a county, city, town, or school district.  These are sometimes called “political corporations.”  See </w:t>
      </w:r>
      <w:r w:rsidRPr="009351B8">
        <w:rPr>
          <w:b/>
          <w:i/>
          <w:color w:val="000000"/>
          <w:lang w:val="x-none"/>
        </w:rPr>
        <w:t>Municipal corporation.</w:t>
      </w:r>
      <w:r w:rsidR="009A4DE1" w:rsidRPr="009351B8">
        <w:rPr>
          <w:b/>
          <w:i/>
          <w:color w:val="000000"/>
          <w:lang w:val="x-none"/>
        </w:rPr>
        <w:t xml:space="preserve">  </w:t>
      </w:r>
    </w:p>
    <w:p w14:paraId="0FA6E528" w14:textId="77777777" w:rsidR="00814174" w:rsidRPr="009351B8" w:rsidRDefault="00814174" w:rsidP="007A02E4">
      <w:pPr>
        <w:spacing w:after="120"/>
        <w:ind w:firstLine="720"/>
        <w:jc w:val="both"/>
      </w:pPr>
      <w:r w:rsidRPr="009351B8">
        <w:rPr>
          <w:b/>
          <w:i/>
          <w:color w:val="000000"/>
          <w:lang w:val="x-none"/>
        </w:rPr>
        <w:t>Municipal corporation</w:t>
      </w:r>
      <w:r w:rsidRPr="009351B8">
        <w:rPr>
          <w:color w:val="000000"/>
          <w:lang w:val="x-none"/>
        </w:rPr>
        <w:t xml:space="preserve"> is found on page 917 of Black’s 5th.  It is longer than the other definitions, so I will </w:t>
      </w:r>
      <w:r w:rsidR="00A9786E" w:rsidRPr="009351B8">
        <w:rPr>
          <w:color w:val="000000"/>
          <w:lang w:val="x-none"/>
        </w:rPr>
        <w:t>use</w:t>
      </w:r>
      <w:r w:rsidRPr="009351B8">
        <w:rPr>
          <w:color w:val="000000"/>
          <w:lang w:val="x-none"/>
        </w:rPr>
        <w:t xml:space="preserve"> portions of the definition</w:t>
      </w:r>
      <w:r w:rsidR="00392137" w:rsidRPr="009351B8">
        <w:rPr>
          <w:color w:val="000000"/>
          <w:lang w:val="x-none"/>
        </w:rPr>
        <w:t xml:space="preserve"> </w:t>
      </w:r>
      <w:r w:rsidR="00A9786E" w:rsidRPr="009351B8">
        <w:rPr>
          <w:color w:val="000000"/>
          <w:lang w:val="x-none"/>
        </w:rPr>
        <w:t>that are defined by court cases</w:t>
      </w:r>
      <w:r w:rsidRPr="009351B8">
        <w:rPr>
          <w:color w:val="000000"/>
          <w:lang w:val="x-none"/>
        </w:rPr>
        <w:t>.</w:t>
      </w:r>
    </w:p>
    <w:p w14:paraId="10B1F6DE" w14:textId="77777777" w:rsidR="00814174" w:rsidRPr="009351B8" w:rsidRDefault="00814174" w:rsidP="007A02E4">
      <w:pPr>
        <w:spacing w:after="120"/>
        <w:ind w:left="540" w:right="540"/>
        <w:jc w:val="both"/>
        <w:rPr>
          <w:i/>
          <w:color w:val="000000"/>
          <w:lang w:val="x-none"/>
        </w:rPr>
      </w:pPr>
      <w:r w:rsidRPr="009351B8">
        <w:rPr>
          <w:b/>
          <w:i/>
          <w:color w:val="000000"/>
          <w:lang w:val="x-none"/>
        </w:rPr>
        <w:t>Municipal corporation.</w:t>
      </w:r>
      <w:r w:rsidRPr="009351B8">
        <w:rPr>
          <w:i/>
          <w:color w:val="000000"/>
          <w:lang w:val="x-none"/>
        </w:rPr>
        <w:t xml:space="preserve">  A legal institution formed by charter f</w:t>
      </w:r>
      <w:r w:rsidR="000357AE" w:rsidRPr="009351B8">
        <w:rPr>
          <w:i/>
          <w:color w:val="000000"/>
          <w:lang w:val="x-none"/>
        </w:rPr>
        <w:t>r</w:t>
      </w:r>
      <w:r w:rsidRPr="009351B8">
        <w:rPr>
          <w:i/>
          <w:color w:val="000000"/>
          <w:lang w:val="x-none"/>
        </w:rPr>
        <w:t xml:space="preserve">om sovereign (i.e. state) power erecting a populous community of prescribed area into a </w:t>
      </w:r>
      <w:r w:rsidRPr="009351B8">
        <w:rPr>
          <w:b/>
          <w:i/>
          <w:color w:val="000000"/>
          <w:u w:val="single"/>
          <w:lang w:val="x-none"/>
        </w:rPr>
        <w:t>body politic</w:t>
      </w:r>
      <w:r w:rsidRPr="009351B8">
        <w:rPr>
          <w:i/>
          <w:color w:val="000000"/>
          <w:lang w:val="x-none"/>
        </w:rPr>
        <w:t xml:space="preserve"> </w:t>
      </w:r>
      <w:r w:rsidRPr="009351B8">
        <w:rPr>
          <w:b/>
          <w:i/>
          <w:color w:val="000000"/>
          <w:u w:val="single"/>
          <w:lang w:val="x-none"/>
        </w:rPr>
        <w:t>and corporate</w:t>
      </w:r>
      <w:r w:rsidRPr="009351B8">
        <w:rPr>
          <w:i/>
          <w:color w:val="000000"/>
          <w:lang w:val="x-none"/>
        </w:rPr>
        <w:t xml:space="preserve"> with corporate name and continuous succession and for the purpose and with the authority of subordinate self-government and improvement and </w:t>
      </w:r>
      <w:r w:rsidRPr="00292D22">
        <w:rPr>
          <w:b/>
          <w:i/>
          <w:color w:val="000000"/>
          <w:lang w:val="x-none"/>
        </w:rPr>
        <w:t>local administration</w:t>
      </w:r>
      <w:r w:rsidRPr="009351B8">
        <w:rPr>
          <w:i/>
          <w:color w:val="000000"/>
          <w:lang w:val="x-none"/>
        </w:rPr>
        <w:t xml:space="preserve"> of affairs of state.  A body corporate consisting of the inhabitants of a designated area created by the legislature with or without the consent of such inhabitants for governmental purposes, </w:t>
      </w:r>
      <w:r w:rsidRPr="009351B8">
        <w:rPr>
          <w:b/>
          <w:i/>
          <w:color w:val="000000"/>
          <w:lang w:val="x-none"/>
        </w:rPr>
        <w:t>possessing local legislative and administrative power</w:t>
      </w:r>
      <w:r w:rsidRPr="009351B8">
        <w:rPr>
          <w:i/>
          <w:color w:val="000000"/>
          <w:lang w:val="x-none"/>
        </w:rPr>
        <w:t xml:space="preserve">, also power to exercise within such area so much of the administrative power of the state as may be delegated to it and </w:t>
      </w:r>
      <w:r w:rsidRPr="009351B8">
        <w:rPr>
          <w:b/>
          <w:i/>
          <w:color w:val="000000"/>
          <w:lang w:val="x-none"/>
        </w:rPr>
        <w:t>possessing limited capacity to own and hold property</w:t>
      </w:r>
      <w:r w:rsidRPr="009351B8">
        <w:rPr>
          <w:i/>
          <w:color w:val="000000"/>
          <w:lang w:val="x-none"/>
        </w:rPr>
        <w:t xml:space="preserve"> and to act in purveyance of public conveniences.</w:t>
      </w:r>
    </w:p>
    <w:p w14:paraId="16585321" w14:textId="77777777" w:rsidR="00814174" w:rsidRPr="009351B8" w:rsidRDefault="00814174" w:rsidP="007A02E4">
      <w:pPr>
        <w:spacing w:after="120"/>
        <w:ind w:left="540" w:right="540"/>
        <w:jc w:val="both"/>
        <w:rPr>
          <w:b/>
          <w:i/>
        </w:rPr>
      </w:pPr>
      <w:r w:rsidRPr="009351B8">
        <w:rPr>
          <w:i/>
          <w:color w:val="000000"/>
          <w:lang w:val="x-none"/>
        </w:rPr>
        <w:t xml:space="preserve">   </w:t>
      </w:r>
      <w:r w:rsidRPr="009351B8">
        <w:rPr>
          <w:b/>
          <w:i/>
          <w:color w:val="000000"/>
          <w:lang w:val="x-none"/>
        </w:rPr>
        <w:t>Municipal corporation</w:t>
      </w:r>
      <w:r w:rsidRPr="009351B8">
        <w:rPr>
          <w:i/>
          <w:color w:val="000000"/>
          <w:lang w:val="x-none"/>
        </w:rPr>
        <w:t xml:space="preserve"> is a </w:t>
      </w:r>
      <w:r w:rsidRPr="009351B8">
        <w:rPr>
          <w:b/>
          <w:i/>
          <w:color w:val="000000"/>
          <w:u w:val="single"/>
          <w:lang w:val="x-none"/>
        </w:rPr>
        <w:t>body politic</w:t>
      </w:r>
      <w:r w:rsidRPr="009351B8">
        <w:rPr>
          <w:i/>
          <w:color w:val="000000"/>
          <w:lang w:val="x-none"/>
        </w:rPr>
        <w:t xml:space="preserve"> </w:t>
      </w:r>
      <w:r w:rsidRPr="009351B8">
        <w:rPr>
          <w:b/>
          <w:i/>
          <w:color w:val="000000"/>
          <w:lang w:val="x-none"/>
        </w:rPr>
        <w:t>and corporate</w:t>
      </w:r>
      <w:r w:rsidRPr="009351B8">
        <w:rPr>
          <w:i/>
          <w:color w:val="000000"/>
          <w:lang w:val="x-none"/>
        </w:rPr>
        <w:t xml:space="preserve">, created to administer the </w:t>
      </w:r>
      <w:r w:rsidRPr="00991067">
        <w:rPr>
          <w:b/>
          <w:i/>
          <w:color w:val="000000"/>
          <w:u w:val="single"/>
          <w:lang w:val="x-none"/>
        </w:rPr>
        <w:t>internal</w:t>
      </w:r>
      <w:r w:rsidRPr="009351B8">
        <w:rPr>
          <w:i/>
          <w:color w:val="000000"/>
          <w:lang w:val="x-none"/>
        </w:rPr>
        <w:t xml:space="preserve"> concerns of the district embrac</w:t>
      </w:r>
      <w:r w:rsidR="00392137" w:rsidRPr="009351B8">
        <w:rPr>
          <w:i/>
          <w:color w:val="000000"/>
          <w:lang w:val="x-none"/>
        </w:rPr>
        <w:t>e</w:t>
      </w:r>
      <w:r w:rsidRPr="009351B8">
        <w:rPr>
          <w:i/>
          <w:color w:val="000000"/>
          <w:lang w:val="x-none"/>
        </w:rPr>
        <w:t xml:space="preserve">d with its corporate limits, in matters peculiar to such place and not common to the state at large.  </w:t>
      </w:r>
      <w:r w:rsidRPr="009351B8">
        <w:rPr>
          <w:b/>
          <w:i/>
          <w:color w:val="000000"/>
          <w:u w:val="single"/>
          <w:lang w:val="x-none"/>
        </w:rPr>
        <w:t>Tribe v. Salt Lake City Corp., Utah</w:t>
      </w:r>
      <w:r w:rsidRPr="009351B8">
        <w:rPr>
          <w:b/>
          <w:i/>
          <w:color w:val="000000"/>
          <w:lang w:val="x-none"/>
        </w:rPr>
        <w:t xml:space="preserve">, 540 P.2d 499, 502. </w:t>
      </w:r>
      <w:r w:rsidRPr="009351B8">
        <w:rPr>
          <w:i/>
          <w:color w:val="000000"/>
          <w:lang w:val="x-none"/>
        </w:rPr>
        <w:t xml:space="preserve"> A municipal corporation </w:t>
      </w:r>
      <w:r w:rsidRPr="00DE6A05">
        <w:rPr>
          <w:b/>
          <w:i/>
          <w:color w:val="000000"/>
          <w:u w:val="single"/>
          <w:lang w:val="x-none"/>
        </w:rPr>
        <w:t>has a dual character, the one public and the other private</w:t>
      </w:r>
      <w:r w:rsidRPr="009351B8">
        <w:rPr>
          <w:b/>
          <w:i/>
          <w:color w:val="000000"/>
          <w:lang w:val="x-none"/>
        </w:rPr>
        <w:t>,</w:t>
      </w:r>
      <w:r w:rsidRPr="009351B8">
        <w:rPr>
          <w:i/>
          <w:color w:val="000000"/>
          <w:lang w:val="x-none"/>
        </w:rPr>
        <w:t xml:space="preserve"> and exercises correspondingly twofold functions and duties—one class consisting of those acts performed by it in exercise of </w:t>
      </w:r>
      <w:r w:rsidRPr="00DE6A05">
        <w:rPr>
          <w:b/>
          <w:i/>
          <w:color w:val="000000"/>
          <w:u w:val="single"/>
          <w:lang w:val="x-none"/>
        </w:rPr>
        <w:t>delegated sovereign powers</w:t>
      </w:r>
      <w:r w:rsidRPr="009351B8">
        <w:rPr>
          <w:b/>
          <w:i/>
          <w:color w:val="000000"/>
          <w:lang w:val="x-none"/>
        </w:rPr>
        <w:t xml:space="preserve"> for benefit of people generally</w:t>
      </w:r>
      <w:r w:rsidRPr="009351B8">
        <w:rPr>
          <w:i/>
          <w:color w:val="000000"/>
          <w:lang w:val="x-none"/>
        </w:rPr>
        <w:t xml:space="preserve">, as arm of state, enforcing general laws made in pursuance of general policy of the state, and the </w:t>
      </w:r>
      <w:r w:rsidRPr="009351B8">
        <w:rPr>
          <w:b/>
          <w:i/>
          <w:color w:val="000000"/>
          <w:lang w:val="x-none"/>
        </w:rPr>
        <w:t>other consisting of acts done</w:t>
      </w:r>
      <w:r w:rsidRPr="009351B8">
        <w:rPr>
          <w:i/>
          <w:color w:val="000000"/>
          <w:lang w:val="x-none"/>
        </w:rPr>
        <w:t xml:space="preserve"> in exercise of power of the municipal corporation </w:t>
      </w:r>
      <w:r w:rsidRPr="00DE6A05">
        <w:rPr>
          <w:b/>
          <w:i/>
          <w:color w:val="000000"/>
          <w:u w:val="single"/>
          <w:lang w:val="x-none"/>
        </w:rPr>
        <w:t>for its own benefit</w:t>
      </w:r>
      <w:r w:rsidRPr="00DE6A05">
        <w:rPr>
          <w:i/>
          <w:color w:val="000000"/>
          <w:u w:val="single"/>
          <w:lang w:val="x-none"/>
        </w:rPr>
        <w:t xml:space="preserve">, </w:t>
      </w:r>
      <w:r w:rsidRPr="00DE6A05">
        <w:rPr>
          <w:b/>
          <w:i/>
          <w:color w:val="000000"/>
          <w:u w:val="single"/>
          <w:lang w:val="x-none"/>
        </w:rPr>
        <w:t xml:space="preserve">or for the benefit of </w:t>
      </w:r>
      <w:r w:rsidR="00392137" w:rsidRPr="00DE6A05">
        <w:rPr>
          <w:b/>
          <w:i/>
          <w:color w:val="000000"/>
          <w:u w:val="single"/>
          <w:lang w:val="x-none"/>
        </w:rPr>
        <w:t>its</w:t>
      </w:r>
      <w:r w:rsidRPr="00DE6A05">
        <w:rPr>
          <w:b/>
          <w:i/>
          <w:color w:val="000000"/>
          <w:u w:val="single"/>
          <w:lang w:val="x-none"/>
        </w:rPr>
        <w:t xml:space="preserve"> citizens alone</w:t>
      </w:r>
      <w:r w:rsidRPr="009351B8">
        <w:rPr>
          <w:b/>
          <w:i/>
          <w:color w:val="000000"/>
          <w:lang w:val="x-none"/>
        </w:rPr>
        <w:t>,</w:t>
      </w:r>
      <w:r w:rsidRPr="009351B8">
        <w:rPr>
          <w:i/>
          <w:color w:val="000000"/>
          <w:lang w:val="x-none"/>
        </w:rPr>
        <w:t xml:space="preserve"> or citizens of the municipal corporation and its immediate locality.  </w:t>
      </w:r>
      <w:r w:rsidRPr="009351B8">
        <w:rPr>
          <w:b/>
          <w:i/>
          <w:color w:val="000000"/>
          <w:u w:val="single"/>
          <w:lang w:val="x-none"/>
        </w:rPr>
        <w:t>Associated Enterprises, Inc. v. Toltec Watershed Imp. Dist.</w:t>
      </w:r>
      <w:r w:rsidRPr="009351B8">
        <w:rPr>
          <w:b/>
          <w:i/>
          <w:color w:val="000000"/>
          <w:lang w:val="x-none"/>
        </w:rPr>
        <w:t>, Wyo., 490 P.2d 1069, 1070.</w:t>
      </w:r>
    </w:p>
    <w:p w14:paraId="5579E078" w14:textId="77777777" w:rsidR="00392137" w:rsidRPr="009351B8" w:rsidRDefault="00392137" w:rsidP="007A02E4">
      <w:pPr>
        <w:spacing w:after="120"/>
        <w:ind w:firstLine="720"/>
        <w:jc w:val="both"/>
      </w:pPr>
      <w:r w:rsidRPr="009351B8">
        <w:t xml:space="preserve">In this definition, we see that a </w:t>
      </w:r>
      <w:r w:rsidRPr="009351B8">
        <w:rPr>
          <w:b/>
          <w:u w:val="single"/>
        </w:rPr>
        <w:t>body politic</w:t>
      </w:r>
      <w:r w:rsidRPr="009351B8">
        <w:t xml:space="preserve"> has the legal power of doing things that are </w:t>
      </w:r>
      <w:r w:rsidRPr="009351B8">
        <w:rPr>
          <w:b/>
          <w:i/>
          <w:u w:val="single"/>
        </w:rPr>
        <w:t>ONLY</w:t>
      </w:r>
      <w:r w:rsidRPr="009351B8">
        <w:t xml:space="preserve"> for the</w:t>
      </w:r>
      <w:r w:rsidR="002D56BB" w:rsidRPr="009351B8">
        <w:t xml:space="preserve"> </w:t>
      </w:r>
      <w:r w:rsidR="002D56BB" w:rsidRPr="00991067">
        <w:rPr>
          <w:b/>
          <w:i/>
        </w:rPr>
        <w:t>internal</w:t>
      </w:r>
      <w:r w:rsidRPr="009351B8">
        <w:t xml:space="preserve"> benefit of their own citizens, or in the case of a religious society,</w:t>
      </w:r>
      <w:r w:rsidR="00361604">
        <w:t xml:space="preserve"> only for</w:t>
      </w:r>
      <w:r w:rsidRPr="009351B8">
        <w:t xml:space="preserve"> the </w:t>
      </w:r>
      <w:r w:rsidR="00361604">
        <w:t xml:space="preserve">benefit of the </w:t>
      </w:r>
      <w:r w:rsidRPr="009351B8">
        <w:t xml:space="preserve">members of the religious society.  While the Corporation Sole has the power of doing good works on behalf of all mankind, </w:t>
      </w:r>
      <w:r w:rsidRPr="009351B8">
        <w:rPr>
          <w:b/>
          <w:i/>
        </w:rPr>
        <w:t>they are under no legal obligation to do so</w:t>
      </w:r>
      <w:r w:rsidR="00361604">
        <w:rPr>
          <w:b/>
          <w:i/>
        </w:rPr>
        <w:t>.</w:t>
      </w:r>
      <w:r w:rsidRPr="009351B8">
        <w:t xml:space="preserve">  </w:t>
      </w:r>
    </w:p>
    <w:p w14:paraId="3FA5405F" w14:textId="77777777" w:rsidR="003F158A" w:rsidRPr="009351B8" w:rsidRDefault="0019208F" w:rsidP="007A02E4">
      <w:pPr>
        <w:spacing w:after="120"/>
        <w:ind w:firstLine="720"/>
        <w:jc w:val="both"/>
      </w:pPr>
      <w:r w:rsidRPr="009351B8">
        <w:t>In Black’s 5</w:t>
      </w:r>
      <w:r w:rsidRPr="009351B8">
        <w:rPr>
          <w:vertAlign w:val="superscript"/>
        </w:rPr>
        <w:t>th</w:t>
      </w:r>
      <w:r w:rsidRPr="009351B8">
        <w:t>, on page 159, we find a definition for the terms “</w:t>
      </w:r>
      <w:r w:rsidRPr="009351B8">
        <w:rPr>
          <w:b/>
        </w:rPr>
        <w:t>body politic</w:t>
      </w:r>
      <w:r w:rsidRPr="009351B8">
        <w:t xml:space="preserve"> or </w:t>
      </w:r>
      <w:r w:rsidRPr="009351B8">
        <w:rPr>
          <w:b/>
        </w:rPr>
        <w:t>corporate</w:t>
      </w:r>
      <w:r w:rsidRPr="009351B8">
        <w:t>:”</w:t>
      </w:r>
      <w:r w:rsidR="009A4DE1" w:rsidRPr="009351B8">
        <w:t xml:space="preserve">  </w:t>
      </w:r>
    </w:p>
    <w:p w14:paraId="41A3621D" w14:textId="77777777" w:rsidR="0019208F" w:rsidRDefault="006B7067" w:rsidP="007A02E4">
      <w:pPr>
        <w:spacing w:after="120"/>
        <w:ind w:left="547" w:right="547"/>
        <w:jc w:val="both"/>
        <w:rPr>
          <w:b/>
          <w:i/>
        </w:rPr>
      </w:pPr>
      <w:r w:rsidRPr="009351B8">
        <w:rPr>
          <w:b/>
          <w:i/>
        </w:rPr>
        <w:t>Body politic</w:t>
      </w:r>
      <w:r w:rsidRPr="009351B8">
        <w:rPr>
          <w:i/>
        </w:rPr>
        <w:t xml:space="preserve"> or </w:t>
      </w:r>
      <w:r w:rsidRPr="009351B8">
        <w:rPr>
          <w:b/>
          <w:i/>
        </w:rPr>
        <w:t>corporate</w:t>
      </w:r>
      <w:r w:rsidRPr="009351B8">
        <w:rPr>
          <w:i/>
        </w:rPr>
        <w:t xml:space="preserve">.  A social compact by which the whole people covenants with each citizen, and each citizen with the whole people, that all shall be governed by certain laws for the common good.  </w:t>
      </w:r>
      <w:r w:rsidRPr="009351B8">
        <w:rPr>
          <w:b/>
          <w:i/>
          <w:u w:val="single"/>
        </w:rPr>
        <w:t>Uricich v. Kolesar</w:t>
      </w:r>
      <w:r w:rsidRPr="009351B8">
        <w:rPr>
          <w:b/>
          <w:i/>
        </w:rPr>
        <w:t>, 54 Ohio App. 309, 7 N.E.2d 413, 414.</w:t>
      </w:r>
      <w:r w:rsidRPr="009351B8">
        <w:rPr>
          <w:i/>
        </w:rPr>
        <w:t xml:space="preserve">  Also a term applied to a municipal corporation, school district, county or city.  State or nation or public associations.  </w:t>
      </w:r>
      <w:r w:rsidRPr="009351B8">
        <w:rPr>
          <w:b/>
          <w:i/>
          <w:u w:val="single"/>
        </w:rPr>
        <w:t>Utah State Building Commission, for Use and Benefit of Mountain States Supply Co., v. Great American Indemnity Co.</w:t>
      </w:r>
      <w:r w:rsidRPr="009351B8">
        <w:rPr>
          <w:b/>
          <w:i/>
        </w:rPr>
        <w:t>, 105 Utah 11, 140 P.2d 763, 767.</w:t>
      </w:r>
      <w:r w:rsidR="009A4DE1" w:rsidRPr="009351B8">
        <w:rPr>
          <w:b/>
          <w:i/>
        </w:rPr>
        <w:t xml:space="preserve">  </w:t>
      </w:r>
    </w:p>
    <w:p w14:paraId="33F7D810" w14:textId="77777777" w:rsidR="00991067" w:rsidRPr="009351B8" w:rsidRDefault="00991067" w:rsidP="007A02E4">
      <w:pPr>
        <w:spacing w:after="120"/>
        <w:ind w:left="547" w:right="547"/>
        <w:jc w:val="both"/>
        <w:rPr>
          <w:b/>
          <w:i/>
        </w:rPr>
      </w:pPr>
    </w:p>
    <w:p w14:paraId="4628BC5F" w14:textId="77777777" w:rsidR="00CD4168" w:rsidRPr="00CD4168" w:rsidRDefault="009A4DE1" w:rsidP="007A02E4">
      <w:pPr>
        <w:spacing w:after="120"/>
        <w:jc w:val="both"/>
        <w:rPr>
          <w:b/>
        </w:rPr>
      </w:pPr>
      <w:r w:rsidRPr="00CD4168">
        <w:rPr>
          <w:b/>
        </w:rPr>
        <w:tab/>
      </w:r>
      <w:r w:rsidR="00A9786E" w:rsidRPr="00CD4168">
        <w:rPr>
          <w:b/>
        </w:rPr>
        <w:t xml:space="preserve">So, what is a Corporation Sole?  </w:t>
      </w:r>
    </w:p>
    <w:p w14:paraId="23CF6B32" w14:textId="77777777" w:rsidR="0019208F" w:rsidRPr="009351B8" w:rsidRDefault="00A9786E" w:rsidP="007A02E4">
      <w:pPr>
        <w:spacing w:after="120"/>
        <w:ind w:firstLine="540"/>
        <w:jc w:val="both"/>
      </w:pPr>
      <w:r w:rsidRPr="009351B8">
        <w:t xml:space="preserve">We can look in </w:t>
      </w:r>
      <w:r w:rsidRPr="0076437B">
        <w:rPr>
          <w:b/>
          <w:bCs/>
        </w:rPr>
        <w:t>Black’s 5</w:t>
      </w:r>
      <w:r w:rsidRPr="0076437B">
        <w:rPr>
          <w:b/>
          <w:bCs/>
          <w:vertAlign w:val="superscript"/>
        </w:rPr>
        <w:t>th</w:t>
      </w:r>
      <w:r w:rsidRPr="009351B8">
        <w:t xml:space="preserve">, again, on pages </w:t>
      </w:r>
      <w:r w:rsidRPr="0076437B">
        <w:rPr>
          <w:b/>
          <w:bCs/>
        </w:rPr>
        <w:t>309</w:t>
      </w:r>
      <w:r w:rsidRPr="009351B8">
        <w:t xml:space="preserve">, first, then on page </w:t>
      </w:r>
      <w:r w:rsidRPr="0076437B">
        <w:rPr>
          <w:b/>
          <w:bCs/>
        </w:rPr>
        <w:t>308</w:t>
      </w:r>
      <w:r w:rsidRPr="009351B8">
        <w:t>.</w:t>
      </w:r>
    </w:p>
    <w:p w14:paraId="6750191B" w14:textId="77777777" w:rsidR="0019208F" w:rsidRPr="009351B8" w:rsidRDefault="00A9786E" w:rsidP="007A02E4">
      <w:pPr>
        <w:spacing w:after="120"/>
        <w:ind w:left="540" w:right="540"/>
        <w:jc w:val="both"/>
        <w:rPr>
          <w:i/>
        </w:rPr>
      </w:pPr>
      <w:r w:rsidRPr="009351B8">
        <w:rPr>
          <w:b/>
          <w:i/>
        </w:rPr>
        <w:t>Corporation sole.</w:t>
      </w:r>
      <w:r w:rsidRPr="009351B8">
        <w:rPr>
          <w:i/>
        </w:rPr>
        <w:t xml:space="preserve">  Unusual type of corporation consisting of only one person whose successor </w:t>
      </w:r>
      <w:r w:rsidRPr="009351B8">
        <w:rPr>
          <w:b/>
          <w:i/>
          <w:u w:val="single"/>
        </w:rPr>
        <w:t>becomes</w:t>
      </w:r>
      <w:r w:rsidRPr="009351B8">
        <w:rPr>
          <w:b/>
          <w:i/>
        </w:rPr>
        <w:t xml:space="preserve"> </w:t>
      </w:r>
      <w:r w:rsidRPr="009351B8">
        <w:rPr>
          <w:b/>
          <w:i/>
          <w:u w:val="single"/>
        </w:rPr>
        <w:t>the</w:t>
      </w:r>
      <w:r w:rsidRPr="009351B8">
        <w:rPr>
          <w:b/>
          <w:i/>
        </w:rPr>
        <w:t xml:space="preserve"> </w:t>
      </w:r>
      <w:r w:rsidRPr="009351B8">
        <w:rPr>
          <w:b/>
          <w:i/>
          <w:u w:val="single"/>
        </w:rPr>
        <w:t>corporation</w:t>
      </w:r>
      <w:r w:rsidRPr="009351B8">
        <w:rPr>
          <w:i/>
        </w:rPr>
        <w:t xml:space="preserve"> on his death or resignation; limited in the main today to bishops and heads of dioceses.  See also Aggregate and sole, supra.</w:t>
      </w:r>
    </w:p>
    <w:p w14:paraId="06E006A4" w14:textId="77777777" w:rsidR="00B95304" w:rsidRPr="009351B8" w:rsidRDefault="00B95304" w:rsidP="007A02E4">
      <w:pPr>
        <w:spacing w:after="120"/>
        <w:jc w:val="both"/>
      </w:pPr>
      <w:r w:rsidRPr="009351B8">
        <w:tab/>
        <w:t xml:space="preserve">Unfortunately, there are no court citations accompanying this definition in Black’s.  </w:t>
      </w:r>
    </w:p>
    <w:p w14:paraId="5B6B6F48" w14:textId="77777777" w:rsidR="009A4DE1" w:rsidRPr="009351B8" w:rsidRDefault="00A9786E" w:rsidP="007A02E4">
      <w:pPr>
        <w:spacing w:after="120"/>
        <w:jc w:val="both"/>
      </w:pPr>
      <w:r w:rsidRPr="009351B8">
        <w:tab/>
        <w:t xml:space="preserve">Now, we </w:t>
      </w:r>
      <w:r w:rsidR="005C323F" w:rsidRPr="009351B8">
        <w:t xml:space="preserve">can </w:t>
      </w:r>
      <w:r w:rsidRPr="009351B8">
        <w:t xml:space="preserve">look at </w:t>
      </w:r>
      <w:r w:rsidRPr="0076437B">
        <w:rPr>
          <w:b/>
          <w:bCs/>
        </w:rPr>
        <w:t xml:space="preserve">Aggregate and </w:t>
      </w:r>
      <w:r w:rsidR="005C323F" w:rsidRPr="0076437B">
        <w:rPr>
          <w:b/>
          <w:bCs/>
        </w:rPr>
        <w:t>s</w:t>
      </w:r>
      <w:r w:rsidRPr="0076437B">
        <w:rPr>
          <w:b/>
          <w:bCs/>
        </w:rPr>
        <w:t>ole</w:t>
      </w:r>
      <w:r w:rsidRPr="009351B8">
        <w:t xml:space="preserve">, on page </w:t>
      </w:r>
      <w:r w:rsidRPr="0076437B">
        <w:rPr>
          <w:b/>
          <w:bCs/>
        </w:rPr>
        <w:t>308</w:t>
      </w:r>
      <w:r w:rsidRPr="009351B8">
        <w:t>.</w:t>
      </w:r>
      <w:r w:rsidR="003E6313" w:rsidRPr="009351B8">
        <w:t xml:space="preserve">  </w:t>
      </w:r>
    </w:p>
    <w:p w14:paraId="439915B7" w14:textId="13A5DFA6" w:rsidR="009A4DE1" w:rsidRPr="009351B8" w:rsidRDefault="00A9786E" w:rsidP="007A02E4">
      <w:pPr>
        <w:spacing w:after="120"/>
        <w:ind w:left="540" w:right="540"/>
        <w:jc w:val="both"/>
        <w:rPr>
          <w:i/>
        </w:rPr>
      </w:pPr>
      <w:r w:rsidRPr="009351B8">
        <w:rPr>
          <w:b/>
          <w:i/>
        </w:rPr>
        <w:t>Aggregate and sole.</w:t>
      </w:r>
      <w:r w:rsidRPr="009351B8">
        <w:rPr>
          <w:i/>
        </w:rPr>
        <w:t xml:space="preserve">  A </w:t>
      </w:r>
      <w:r w:rsidRPr="009351B8">
        <w:rPr>
          <w:b/>
          <w:i/>
        </w:rPr>
        <w:t>corporation sole</w:t>
      </w:r>
      <w:r w:rsidRPr="009351B8">
        <w:rPr>
          <w:i/>
        </w:rPr>
        <w:t xml:space="preserve"> is one </w:t>
      </w:r>
      <w:r w:rsidR="0076437B" w:rsidRPr="009351B8">
        <w:rPr>
          <w:i/>
        </w:rPr>
        <w:t>consisting of</w:t>
      </w:r>
      <w:r w:rsidRPr="009351B8">
        <w:rPr>
          <w:i/>
        </w:rPr>
        <w:t xml:space="preserve"> one person only, and his successors in some particular station, who are incorporated by law in order to give them some legal capacities and advantages, </w:t>
      </w:r>
      <w:r w:rsidRPr="0076437B">
        <w:rPr>
          <w:b/>
          <w:bCs/>
          <w:i/>
        </w:rPr>
        <w:t>particularly that of perpetuity</w:t>
      </w:r>
      <w:r w:rsidRPr="009351B8">
        <w:rPr>
          <w:i/>
        </w:rPr>
        <w:t xml:space="preserve">, which in their natural persons they could not have had.  In this sense, </w:t>
      </w:r>
      <w:r w:rsidRPr="00DE6A05">
        <w:rPr>
          <w:b/>
          <w:i/>
        </w:rPr>
        <w:t>the sovereign in England is a sole corporation</w:t>
      </w:r>
      <w:r w:rsidRPr="009351B8">
        <w:rPr>
          <w:i/>
        </w:rPr>
        <w:t xml:space="preserve">, so is </w:t>
      </w:r>
      <w:r w:rsidRPr="00DE6A05">
        <w:rPr>
          <w:b/>
          <w:i/>
        </w:rPr>
        <w:t>a bishop</w:t>
      </w:r>
      <w:r w:rsidRPr="009351B8">
        <w:rPr>
          <w:i/>
        </w:rPr>
        <w:t xml:space="preserve">, so are some deans distinct from their several chapters, </w:t>
      </w:r>
      <w:r w:rsidRPr="00DE6A05">
        <w:rPr>
          <w:b/>
          <w:i/>
        </w:rPr>
        <w:t>and so is e</w:t>
      </w:r>
      <w:r w:rsidR="00392137" w:rsidRPr="00DE6A05">
        <w:rPr>
          <w:b/>
          <w:i/>
        </w:rPr>
        <w:t>v</w:t>
      </w:r>
      <w:r w:rsidRPr="00DE6A05">
        <w:rPr>
          <w:b/>
          <w:i/>
        </w:rPr>
        <w:t>ery parson and vicar</w:t>
      </w:r>
      <w:r w:rsidRPr="009351B8">
        <w:rPr>
          <w:i/>
        </w:rPr>
        <w:t>.</w:t>
      </w:r>
      <w:r w:rsidR="005C323F" w:rsidRPr="009351B8">
        <w:rPr>
          <w:i/>
        </w:rPr>
        <w:t xml:space="preserve">  </w:t>
      </w:r>
    </w:p>
    <w:p w14:paraId="374F5543" w14:textId="2B4A61F9" w:rsidR="00CD4168" w:rsidRPr="00CD4168" w:rsidRDefault="00CD4168" w:rsidP="007A02E4">
      <w:pPr>
        <w:spacing w:after="120"/>
        <w:jc w:val="both"/>
        <w:rPr>
          <w:b/>
        </w:rPr>
      </w:pPr>
      <w:r w:rsidRPr="00CD4168">
        <w:rPr>
          <w:b/>
        </w:rPr>
        <w:tab/>
      </w:r>
      <w:r w:rsidR="000A2B2D" w:rsidRPr="00CD4168">
        <w:rPr>
          <w:b/>
        </w:rPr>
        <w:t xml:space="preserve">HOW </w:t>
      </w:r>
      <w:r w:rsidRPr="00CD4168">
        <w:rPr>
          <w:b/>
        </w:rPr>
        <w:t>secure is a Corporation Sole?</w:t>
      </w:r>
    </w:p>
    <w:p w14:paraId="7986B9B6" w14:textId="0DB08042" w:rsidR="009A4DE1" w:rsidRPr="009351B8" w:rsidRDefault="00392137" w:rsidP="007A02E4">
      <w:pPr>
        <w:spacing w:after="120"/>
        <w:jc w:val="both"/>
      </w:pPr>
      <w:r w:rsidRPr="009351B8">
        <w:tab/>
        <w:t>Next, we will look at</w:t>
      </w:r>
      <w:r w:rsidR="00A26381" w:rsidRPr="009351B8">
        <w:t xml:space="preserve"> some of</w:t>
      </w:r>
      <w:r w:rsidRPr="009351B8">
        <w:t xml:space="preserve"> the </w:t>
      </w:r>
      <w:r w:rsidR="00A10004">
        <w:t>Montana</w:t>
      </w:r>
      <w:r w:rsidRPr="009351B8">
        <w:t xml:space="preserve"> Corporation Sole Statutes, and see </w:t>
      </w:r>
      <w:r w:rsidR="003E6313" w:rsidRPr="009351B8">
        <w:t>how much protection they provide</w:t>
      </w:r>
      <w:r w:rsidRPr="009351B8">
        <w:t>.</w:t>
      </w:r>
      <w:r w:rsidR="00080A7A" w:rsidRPr="009351B8">
        <w:t xml:space="preserve">  They are found in </w:t>
      </w:r>
      <w:r w:rsidR="00A10004">
        <w:rPr>
          <w:b/>
          <w:bCs/>
        </w:rPr>
        <w:t>Montana</w:t>
      </w:r>
      <w:r w:rsidR="00080A7A" w:rsidRPr="00AE178A">
        <w:rPr>
          <w:b/>
          <w:bCs/>
        </w:rPr>
        <w:t xml:space="preserve"> Statues, Title </w:t>
      </w:r>
      <w:r w:rsidR="00A10004">
        <w:rPr>
          <w:b/>
          <w:bCs/>
        </w:rPr>
        <w:t>35</w:t>
      </w:r>
      <w:r w:rsidR="00080A7A" w:rsidRPr="00AE178A">
        <w:rPr>
          <w:b/>
          <w:bCs/>
        </w:rPr>
        <w:t xml:space="preserve">, Chapter </w:t>
      </w:r>
      <w:r w:rsidR="00A10004">
        <w:rPr>
          <w:b/>
          <w:bCs/>
        </w:rPr>
        <w:t>3</w:t>
      </w:r>
      <w:r w:rsidR="00080A7A" w:rsidRPr="00AE178A">
        <w:rPr>
          <w:b/>
          <w:bCs/>
        </w:rPr>
        <w:t xml:space="preserve">, Sections </w:t>
      </w:r>
      <w:r w:rsidR="00A10004">
        <w:rPr>
          <w:b/>
          <w:bCs/>
        </w:rPr>
        <w:t>201</w:t>
      </w:r>
      <w:r w:rsidR="00080A7A" w:rsidRPr="00AE178A">
        <w:rPr>
          <w:b/>
          <w:bCs/>
        </w:rPr>
        <w:t xml:space="preserve"> through </w:t>
      </w:r>
      <w:r w:rsidR="00A10004">
        <w:rPr>
          <w:b/>
          <w:bCs/>
        </w:rPr>
        <w:t>210</w:t>
      </w:r>
      <w:r w:rsidR="00080A7A" w:rsidRPr="009351B8">
        <w:t xml:space="preserve">.  The </w:t>
      </w:r>
      <w:r w:rsidR="00A26381" w:rsidRPr="009351B8">
        <w:t>relevant portions of the</w:t>
      </w:r>
      <w:r w:rsidR="00080A7A" w:rsidRPr="009351B8">
        <w:t xml:space="preserve"> Corporation Sole statues are copied here:</w:t>
      </w:r>
      <w:r w:rsidR="005C323F" w:rsidRPr="009351B8">
        <w:t xml:space="preserve">  </w:t>
      </w:r>
    </w:p>
    <w:p w14:paraId="433E879E" w14:textId="77777777" w:rsidR="005E0873" w:rsidRPr="00E76A07" w:rsidRDefault="005E0873" w:rsidP="000A392D">
      <w:pPr>
        <w:pStyle w:val="line-indent"/>
        <w:shd w:val="clear" w:color="auto" w:fill="FFFFFF"/>
        <w:spacing w:before="0" w:beforeAutospacing="0" w:after="0" w:afterAutospacing="0"/>
        <w:ind w:left="540" w:right="540"/>
        <w:jc w:val="both"/>
        <w:rPr>
          <w:color w:val="333333"/>
          <w:sz w:val="28"/>
          <w:szCs w:val="28"/>
        </w:rPr>
      </w:pPr>
      <w:r w:rsidRPr="00E76A07">
        <w:rPr>
          <w:rStyle w:val="citation"/>
          <w:b/>
          <w:bCs/>
          <w:color w:val="333333"/>
          <w:sz w:val="28"/>
          <w:szCs w:val="28"/>
        </w:rPr>
        <w:t>35-3-202</w:t>
      </w:r>
      <w:r w:rsidRPr="00E76A07">
        <w:rPr>
          <w:rStyle w:val="catchline"/>
          <w:b/>
          <w:bCs/>
          <w:color w:val="333333"/>
          <w:sz w:val="28"/>
          <w:szCs w:val="28"/>
        </w:rPr>
        <w:t>.</w:t>
      </w:r>
      <w:r>
        <w:rPr>
          <w:rStyle w:val="catchline"/>
          <w:b/>
          <w:bCs/>
          <w:color w:val="333333"/>
          <w:sz w:val="28"/>
          <w:szCs w:val="28"/>
        </w:rPr>
        <w:t xml:space="preserve"> </w:t>
      </w:r>
      <w:r w:rsidRPr="00E76A07">
        <w:rPr>
          <w:rStyle w:val="catchline"/>
          <w:b/>
          <w:bCs/>
          <w:color w:val="333333"/>
          <w:sz w:val="28"/>
          <w:szCs w:val="28"/>
        </w:rPr>
        <w:t>Articles</w:t>
      </w:r>
      <w:r>
        <w:rPr>
          <w:rStyle w:val="catchline"/>
          <w:b/>
          <w:bCs/>
          <w:color w:val="333333"/>
          <w:sz w:val="28"/>
          <w:szCs w:val="28"/>
        </w:rPr>
        <w:t xml:space="preserve"> </w:t>
      </w:r>
      <w:r w:rsidRPr="00E76A07">
        <w:rPr>
          <w:rStyle w:val="catchline"/>
          <w:b/>
          <w:bCs/>
          <w:color w:val="333333"/>
          <w:sz w:val="28"/>
          <w:szCs w:val="28"/>
        </w:rPr>
        <w:t>of</w:t>
      </w:r>
      <w:r>
        <w:rPr>
          <w:rStyle w:val="catchline"/>
          <w:b/>
          <w:bCs/>
          <w:color w:val="333333"/>
          <w:sz w:val="28"/>
          <w:szCs w:val="28"/>
        </w:rPr>
        <w:t xml:space="preserve"> </w:t>
      </w:r>
      <w:r w:rsidRPr="00E76A07">
        <w:rPr>
          <w:rStyle w:val="catchline"/>
          <w:b/>
          <w:bCs/>
          <w:color w:val="333333"/>
          <w:sz w:val="28"/>
          <w:szCs w:val="28"/>
        </w:rPr>
        <w:t>incorporation.</w:t>
      </w:r>
      <w:r>
        <w:rPr>
          <w:color w:val="333333"/>
          <w:sz w:val="28"/>
          <w:szCs w:val="28"/>
        </w:rPr>
        <w:t xml:space="preserve"> </w:t>
      </w:r>
      <w:r w:rsidRPr="00E76A07">
        <w:rPr>
          <w:color w:val="333333"/>
          <w:sz w:val="28"/>
          <w:szCs w:val="28"/>
        </w:rPr>
        <w:t>(1)</w:t>
      </w:r>
      <w:r>
        <w:rPr>
          <w:color w:val="333333"/>
          <w:sz w:val="28"/>
          <w:szCs w:val="28"/>
        </w:rPr>
        <w:t xml:space="preserve"> </w:t>
      </w:r>
      <w:r w:rsidRPr="00E76A07">
        <w:rPr>
          <w:color w:val="333333"/>
          <w:sz w:val="28"/>
          <w:szCs w:val="28"/>
        </w:rPr>
        <w:t>The</w:t>
      </w:r>
      <w:r>
        <w:rPr>
          <w:color w:val="333333"/>
          <w:sz w:val="28"/>
          <w:szCs w:val="28"/>
        </w:rPr>
        <w:t xml:space="preserve"> </w:t>
      </w:r>
      <w:r w:rsidRPr="00E76A07">
        <w:rPr>
          <w:color w:val="333333"/>
          <w:sz w:val="28"/>
          <w:szCs w:val="28"/>
        </w:rPr>
        <w:t>articles</w:t>
      </w:r>
      <w:r>
        <w:rPr>
          <w:color w:val="333333"/>
          <w:sz w:val="28"/>
          <w:szCs w:val="28"/>
        </w:rPr>
        <w:t xml:space="preserve"> </w:t>
      </w:r>
      <w:r w:rsidRPr="00E76A07">
        <w:rPr>
          <w:color w:val="333333"/>
          <w:sz w:val="28"/>
          <w:szCs w:val="28"/>
        </w:rPr>
        <w:t>of</w:t>
      </w:r>
      <w:r>
        <w:rPr>
          <w:color w:val="333333"/>
          <w:sz w:val="28"/>
          <w:szCs w:val="28"/>
        </w:rPr>
        <w:t xml:space="preserve"> </w:t>
      </w:r>
      <w:r w:rsidRPr="00E76A07">
        <w:rPr>
          <w:color w:val="333333"/>
          <w:sz w:val="28"/>
          <w:szCs w:val="28"/>
        </w:rPr>
        <w:t>incorporation</w:t>
      </w:r>
      <w:r>
        <w:rPr>
          <w:color w:val="333333"/>
          <w:sz w:val="28"/>
          <w:szCs w:val="28"/>
        </w:rPr>
        <w:t xml:space="preserve"> </w:t>
      </w:r>
      <w:r w:rsidRPr="00E76A07">
        <w:rPr>
          <w:color w:val="333333"/>
          <w:sz w:val="28"/>
          <w:szCs w:val="28"/>
        </w:rPr>
        <w:t>must</w:t>
      </w:r>
      <w:r>
        <w:rPr>
          <w:color w:val="333333"/>
          <w:sz w:val="28"/>
          <w:szCs w:val="28"/>
        </w:rPr>
        <w:t xml:space="preserve"> </w:t>
      </w:r>
      <w:r w:rsidRPr="00E76A07">
        <w:rPr>
          <w:color w:val="333333"/>
          <w:sz w:val="28"/>
          <w:szCs w:val="28"/>
        </w:rPr>
        <w:t>set</w:t>
      </w:r>
      <w:r>
        <w:rPr>
          <w:color w:val="333333"/>
          <w:sz w:val="28"/>
          <w:szCs w:val="28"/>
        </w:rPr>
        <w:t xml:space="preserve"> </w:t>
      </w:r>
      <w:r w:rsidRPr="00E76A07">
        <w:rPr>
          <w:color w:val="333333"/>
          <w:sz w:val="28"/>
          <w:szCs w:val="28"/>
        </w:rPr>
        <w:t>forth:</w:t>
      </w:r>
    </w:p>
    <w:p w14:paraId="50E58EDD" w14:textId="2E6D6125" w:rsidR="005E0873" w:rsidRPr="00E76A07" w:rsidRDefault="005E0873" w:rsidP="000A392D">
      <w:pPr>
        <w:pStyle w:val="line-indent"/>
        <w:shd w:val="clear" w:color="auto" w:fill="FFFFFF"/>
        <w:spacing w:before="0" w:beforeAutospacing="0" w:after="0" w:afterAutospacing="0"/>
        <w:ind w:left="540" w:right="540"/>
        <w:jc w:val="both"/>
        <w:rPr>
          <w:color w:val="333333"/>
          <w:sz w:val="28"/>
          <w:szCs w:val="28"/>
        </w:rPr>
      </w:pPr>
      <w:r w:rsidRPr="00E76A07">
        <w:rPr>
          <w:color w:val="333333"/>
          <w:sz w:val="28"/>
          <w:szCs w:val="28"/>
        </w:rPr>
        <w:t>(a);</w:t>
      </w:r>
    </w:p>
    <w:p w14:paraId="11A6A5A8" w14:textId="658AFAEB" w:rsidR="005E0873" w:rsidRPr="00E76A07" w:rsidRDefault="005E0873" w:rsidP="000A392D">
      <w:pPr>
        <w:pStyle w:val="line-indent"/>
        <w:shd w:val="clear" w:color="auto" w:fill="FFFFFF"/>
        <w:spacing w:before="0" w:beforeAutospacing="0" w:after="0" w:afterAutospacing="0"/>
        <w:ind w:left="540" w:right="540"/>
        <w:jc w:val="both"/>
        <w:rPr>
          <w:color w:val="333333"/>
          <w:sz w:val="28"/>
          <w:szCs w:val="28"/>
        </w:rPr>
      </w:pPr>
      <w:r w:rsidRPr="00E76A07">
        <w:rPr>
          <w:color w:val="333333"/>
          <w:sz w:val="28"/>
          <w:szCs w:val="28"/>
        </w:rPr>
        <w:t>(b);</w:t>
      </w:r>
    </w:p>
    <w:p w14:paraId="412DCAB0" w14:textId="1FC8F100" w:rsidR="005E0873" w:rsidRPr="00E76A07" w:rsidRDefault="005E0873" w:rsidP="000A392D">
      <w:pPr>
        <w:pStyle w:val="line-indent"/>
        <w:shd w:val="clear" w:color="auto" w:fill="FFFFFF"/>
        <w:spacing w:before="0" w:beforeAutospacing="0" w:after="0" w:afterAutospacing="0"/>
        <w:ind w:left="540" w:right="540"/>
        <w:jc w:val="both"/>
        <w:rPr>
          <w:color w:val="333333"/>
          <w:sz w:val="28"/>
          <w:szCs w:val="28"/>
        </w:rPr>
      </w:pPr>
      <w:r w:rsidRPr="00E76A07">
        <w:rPr>
          <w:color w:val="333333"/>
          <w:sz w:val="28"/>
          <w:szCs w:val="28"/>
        </w:rPr>
        <w:t>(c)</w:t>
      </w:r>
      <w:r>
        <w:rPr>
          <w:color w:val="333333"/>
          <w:sz w:val="28"/>
          <w:szCs w:val="28"/>
        </w:rPr>
        <w:t xml:space="preserve"> </w:t>
      </w:r>
    </w:p>
    <w:p w14:paraId="14C5A5AC" w14:textId="77777777" w:rsidR="005E0873" w:rsidRPr="00E76A07" w:rsidRDefault="005E0873" w:rsidP="000A392D">
      <w:pPr>
        <w:pStyle w:val="line-indent"/>
        <w:shd w:val="clear" w:color="auto" w:fill="FFFFFF"/>
        <w:spacing w:before="0" w:beforeAutospacing="0" w:after="150" w:afterAutospacing="0"/>
        <w:ind w:left="540" w:right="540"/>
        <w:jc w:val="both"/>
        <w:rPr>
          <w:color w:val="333333"/>
          <w:sz w:val="28"/>
          <w:szCs w:val="28"/>
        </w:rPr>
      </w:pPr>
      <w:r w:rsidRPr="00E76A07">
        <w:rPr>
          <w:color w:val="333333"/>
          <w:sz w:val="28"/>
          <w:szCs w:val="28"/>
        </w:rPr>
        <w:t>(d)</w:t>
      </w:r>
      <w:r>
        <w:rPr>
          <w:color w:val="333333"/>
          <w:sz w:val="28"/>
          <w:szCs w:val="28"/>
        </w:rPr>
        <w:t xml:space="preserve"> </w:t>
      </w:r>
      <w:r w:rsidRPr="00E76A07">
        <w:rPr>
          <w:color w:val="333333"/>
          <w:sz w:val="28"/>
          <w:szCs w:val="28"/>
        </w:rPr>
        <w:t>the</w:t>
      </w:r>
      <w:r>
        <w:rPr>
          <w:color w:val="333333"/>
          <w:sz w:val="28"/>
          <w:szCs w:val="28"/>
        </w:rPr>
        <w:t xml:space="preserve"> </w:t>
      </w:r>
      <w:r w:rsidRPr="000A392D">
        <w:rPr>
          <w:b/>
          <w:bCs/>
          <w:color w:val="333333"/>
          <w:sz w:val="28"/>
          <w:szCs w:val="28"/>
        </w:rPr>
        <w:t>name of the</w:t>
      </w:r>
      <w:r w:rsidRPr="000A392D">
        <w:rPr>
          <w:color w:val="333333"/>
          <w:sz w:val="28"/>
          <w:szCs w:val="28"/>
        </w:rPr>
        <w:t xml:space="preserve"> bishop, chief priest, or </w:t>
      </w:r>
      <w:r w:rsidRPr="000A392D">
        <w:rPr>
          <w:b/>
          <w:bCs/>
          <w:color w:val="333333"/>
          <w:sz w:val="28"/>
          <w:szCs w:val="28"/>
        </w:rPr>
        <w:t>presiding elder</w:t>
      </w:r>
      <w:r w:rsidRPr="000A392D">
        <w:rPr>
          <w:color w:val="333333"/>
          <w:sz w:val="28"/>
          <w:szCs w:val="28"/>
        </w:rPr>
        <w:t xml:space="preserve"> whose office is incorporated under this chapter, together with a </w:t>
      </w:r>
      <w:r w:rsidRPr="000A392D">
        <w:rPr>
          <w:b/>
          <w:bCs/>
          <w:color w:val="333333"/>
          <w:sz w:val="28"/>
          <w:szCs w:val="28"/>
          <w:u w:val="single"/>
        </w:rPr>
        <w:t xml:space="preserve">designation of the boundaries of the territory over which that person presides or over which that person's jurisdiction extends and </w:t>
      </w:r>
      <w:r w:rsidRPr="000A392D">
        <w:rPr>
          <w:b/>
          <w:bCs/>
          <w:color w:val="333333"/>
          <w:sz w:val="28"/>
          <w:szCs w:val="28"/>
        </w:rPr>
        <w:t>the facts authorizing the incorporation</w:t>
      </w:r>
      <w:r w:rsidRPr="000A392D">
        <w:rPr>
          <w:color w:val="333333"/>
          <w:sz w:val="28"/>
          <w:szCs w:val="28"/>
        </w:rPr>
        <w:t>;</w:t>
      </w:r>
    </w:p>
    <w:p w14:paraId="42118890" w14:textId="42A36D3D" w:rsidR="00292D22" w:rsidRDefault="005B6B53" w:rsidP="007A02E4">
      <w:pPr>
        <w:pStyle w:val="NormalWeb"/>
        <w:spacing w:before="0" w:beforeAutospacing="0" w:after="120" w:afterAutospacing="0"/>
        <w:ind w:right="540"/>
        <w:jc w:val="both"/>
      </w:pPr>
      <w:r w:rsidRPr="009351B8">
        <w:tab/>
        <w:t xml:space="preserve">You can see in Section </w:t>
      </w:r>
      <w:r w:rsidR="000A392D">
        <w:rPr>
          <w:b/>
          <w:i/>
        </w:rPr>
        <w:t>35</w:t>
      </w:r>
      <w:r w:rsidRPr="009351B8">
        <w:rPr>
          <w:b/>
          <w:i/>
        </w:rPr>
        <w:t>-</w:t>
      </w:r>
      <w:r w:rsidR="000A392D">
        <w:rPr>
          <w:b/>
          <w:i/>
        </w:rPr>
        <w:t>3</w:t>
      </w:r>
      <w:r w:rsidRPr="009351B8">
        <w:rPr>
          <w:b/>
          <w:i/>
        </w:rPr>
        <w:t>-</w:t>
      </w:r>
      <w:r w:rsidR="000A392D">
        <w:rPr>
          <w:b/>
          <w:i/>
        </w:rPr>
        <w:t>202</w:t>
      </w:r>
      <w:r w:rsidRPr="009351B8">
        <w:t xml:space="preserve"> that </w:t>
      </w:r>
      <w:r w:rsidR="005C1FC0" w:rsidRPr="009351B8">
        <w:t xml:space="preserve">a religious conference, or other ecclesiastical body </w:t>
      </w:r>
      <w:r w:rsidR="005C1FC0" w:rsidRPr="009351B8">
        <w:rPr>
          <w:b/>
          <w:i/>
        </w:rPr>
        <w:t>having jurisdiction</w:t>
      </w:r>
      <w:r w:rsidR="005C1FC0" w:rsidRPr="009351B8">
        <w:t xml:space="preserve"> over its members</w:t>
      </w:r>
      <w:r w:rsidR="005315E7" w:rsidRPr="009351B8">
        <w:t xml:space="preserve">, has the power of extending its </w:t>
      </w:r>
      <w:r w:rsidR="005315E7" w:rsidRPr="00292D22">
        <w:rPr>
          <w:b/>
          <w:i/>
          <w:color w:val="02359A"/>
        </w:rPr>
        <w:t>spiritual jurisdiction</w:t>
      </w:r>
      <w:r w:rsidR="005315E7" w:rsidRPr="009351B8">
        <w:t xml:space="preserve"> and charities with recognition by the state by filing in the prescribed manner.  </w:t>
      </w:r>
    </w:p>
    <w:p w14:paraId="35B0CFEF" w14:textId="77777777" w:rsidR="005C1FC0" w:rsidRPr="009351B8" w:rsidRDefault="007E5BA5" w:rsidP="00463FD4">
      <w:pPr>
        <w:pStyle w:val="NormalWeb"/>
        <w:spacing w:before="0" w:beforeAutospacing="0" w:after="120" w:afterAutospacing="0"/>
        <w:ind w:right="540"/>
        <w:jc w:val="both"/>
      </w:pPr>
      <w:r w:rsidRPr="00AE178A">
        <w:rPr>
          <w:b/>
          <w:color w:val="FF0000"/>
          <w:u w:val="single"/>
        </w:rPr>
        <w:t>IMPORTANT</w:t>
      </w:r>
      <w:r w:rsidRPr="00AE178A">
        <w:rPr>
          <w:b/>
          <w:color w:val="FF0000"/>
        </w:rPr>
        <w:t>:</w:t>
      </w:r>
      <w:r w:rsidRPr="009351B8">
        <w:rPr>
          <w:b/>
        </w:rPr>
        <w:t xml:space="preserve">  </w:t>
      </w:r>
      <w:r w:rsidR="005315E7" w:rsidRPr="009351B8">
        <w:rPr>
          <w:b/>
        </w:rPr>
        <w:t xml:space="preserve">The state </w:t>
      </w:r>
      <w:r w:rsidR="005315E7" w:rsidRPr="009351B8">
        <w:rPr>
          <w:b/>
          <w:i/>
        </w:rPr>
        <w:t>recogniz</w:t>
      </w:r>
      <w:r w:rsidR="00463FD4">
        <w:rPr>
          <w:b/>
          <w:i/>
        </w:rPr>
        <w:t>es</w:t>
      </w:r>
      <w:r w:rsidR="005315E7" w:rsidRPr="009351B8">
        <w:rPr>
          <w:b/>
        </w:rPr>
        <w:t xml:space="preserve"> </w:t>
      </w:r>
      <w:r w:rsidR="00463FD4">
        <w:rPr>
          <w:b/>
        </w:rPr>
        <w:t xml:space="preserve">that </w:t>
      </w:r>
      <w:r w:rsidR="005315E7" w:rsidRPr="009351B8">
        <w:rPr>
          <w:b/>
        </w:rPr>
        <w:t xml:space="preserve">this </w:t>
      </w:r>
      <w:r w:rsidR="005315E7" w:rsidRPr="00292D22">
        <w:rPr>
          <w:b/>
          <w:color w:val="02359A"/>
        </w:rPr>
        <w:t>spiritual jurisdiction</w:t>
      </w:r>
      <w:r w:rsidR="005315E7" w:rsidRPr="009351B8">
        <w:rPr>
          <w:b/>
        </w:rPr>
        <w:t xml:space="preserve"> pre-exist</w:t>
      </w:r>
      <w:r w:rsidR="00463FD4">
        <w:rPr>
          <w:b/>
        </w:rPr>
        <w:t>s</w:t>
      </w:r>
      <w:r w:rsidR="005315E7" w:rsidRPr="009351B8">
        <w:rPr>
          <w:b/>
        </w:rPr>
        <w:t xml:space="preserve"> the filing with the state, and mak</w:t>
      </w:r>
      <w:r w:rsidR="00463FD4">
        <w:rPr>
          <w:b/>
        </w:rPr>
        <w:t>es</w:t>
      </w:r>
      <w:r w:rsidR="005315E7" w:rsidRPr="009351B8">
        <w:rPr>
          <w:b/>
        </w:rPr>
        <w:t xml:space="preserve"> no attempt to </w:t>
      </w:r>
      <w:r w:rsidR="005315E7" w:rsidRPr="00470315">
        <w:rPr>
          <w:b/>
          <w:i/>
          <w:iCs/>
          <w:u w:val="single"/>
        </w:rPr>
        <w:t>regulate</w:t>
      </w:r>
      <w:r w:rsidR="005315E7" w:rsidRPr="009351B8">
        <w:rPr>
          <w:b/>
        </w:rPr>
        <w:t xml:space="preserve"> the jurisdiction, only seeking </w:t>
      </w:r>
      <w:r w:rsidR="005315E7" w:rsidRPr="00470315">
        <w:rPr>
          <w:b/>
          <w:i/>
          <w:u w:val="single"/>
        </w:rPr>
        <w:t>noti</w:t>
      </w:r>
      <w:r w:rsidRPr="00470315">
        <w:rPr>
          <w:b/>
          <w:i/>
          <w:u w:val="single"/>
        </w:rPr>
        <w:t>fication</w:t>
      </w:r>
      <w:r w:rsidRPr="009351B8">
        <w:rPr>
          <w:b/>
        </w:rPr>
        <w:t xml:space="preserve"> in order that</w:t>
      </w:r>
      <w:r w:rsidR="005315E7" w:rsidRPr="009351B8">
        <w:rPr>
          <w:b/>
        </w:rPr>
        <w:t xml:space="preserve"> the state can </w:t>
      </w:r>
      <w:r w:rsidR="005315E7" w:rsidRPr="00470315">
        <w:rPr>
          <w:b/>
          <w:i/>
          <w:u w:val="single"/>
        </w:rPr>
        <w:t>recognize</w:t>
      </w:r>
      <w:r w:rsidR="005315E7" w:rsidRPr="009351B8">
        <w:rPr>
          <w:b/>
        </w:rPr>
        <w:t xml:space="preserve"> the jurisdiction.</w:t>
      </w:r>
      <w:r w:rsidR="005315E7" w:rsidRPr="009351B8">
        <w:t xml:space="preserve">  </w:t>
      </w:r>
    </w:p>
    <w:p w14:paraId="01755C70" w14:textId="0592463A" w:rsidR="000A392D" w:rsidRPr="000A312E" w:rsidRDefault="000A392D" w:rsidP="00C37F21">
      <w:pPr>
        <w:pStyle w:val="line-indent"/>
        <w:shd w:val="clear" w:color="auto" w:fill="FFFFFF"/>
        <w:spacing w:before="0" w:beforeAutospacing="0" w:after="150" w:afterAutospacing="0"/>
        <w:ind w:left="540" w:right="540"/>
        <w:jc w:val="both"/>
        <w:rPr>
          <w:color w:val="333333"/>
        </w:rPr>
      </w:pPr>
      <w:bookmarkStart w:id="1" w:name="_Hlk78811389"/>
      <w:r w:rsidRPr="000A312E">
        <w:rPr>
          <w:rStyle w:val="citation"/>
          <w:b/>
          <w:bCs/>
          <w:color w:val="333333"/>
        </w:rPr>
        <w:t>35-3-205</w:t>
      </w:r>
      <w:bookmarkEnd w:id="1"/>
      <w:r w:rsidRPr="000A312E">
        <w:rPr>
          <w:rStyle w:val="catchline"/>
          <w:b/>
          <w:bCs/>
          <w:color w:val="333333"/>
        </w:rPr>
        <w:t>. Powers of corporation sole.</w:t>
      </w:r>
      <w:r w:rsidRPr="000A312E">
        <w:rPr>
          <w:color w:val="333333"/>
        </w:rPr>
        <w:t xml:space="preserve"> Every corporation sole organized under the provisions of this chapter, </w:t>
      </w:r>
      <w:r w:rsidRPr="000A312E">
        <w:t xml:space="preserve">for the purpose of </w:t>
      </w:r>
      <w:r w:rsidRPr="00C37F21">
        <w:t>the trust</w:t>
      </w:r>
      <w:r w:rsidRPr="000A312E">
        <w:t xml:space="preserve"> </w:t>
      </w:r>
      <w:r w:rsidRPr="000A312E">
        <w:rPr>
          <w:color w:val="333333"/>
        </w:rPr>
        <w:t>described in this section, has power:</w:t>
      </w:r>
      <w:r w:rsidR="000A312E" w:rsidRPr="000A312E">
        <w:rPr>
          <w:color w:val="333333"/>
        </w:rPr>
        <w:t xml:space="preserve">  </w:t>
      </w:r>
    </w:p>
    <w:p w14:paraId="2C3284F6" w14:textId="77777777" w:rsidR="000A312E" w:rsidRPr="000A312E" w:rsidRDefault="000A312E" w:rsidP="00C37F21">
      <w:pPr>
        <w:pStyle w:val="line-indent"/>
        <w:shd w:val="clear" w:color="auto" w:fill="FFFFFF"/>
        <w:spacing w:before="0" w:beforeAutospacing="0" w:after="150" w:afterAutospacing="0"/>
        <w:ind w:left="540" w:right="540"/>
        <w:jc w:val="both"/>
      </w:pPr>
      <w:r w:rsidRPr="000A312E">
        <w:rPr>
          <w:color w:val="333333"/>
        </w:rPr>
        <w:t xml:space="preserve">(17) </w:t>
      </w:r>
      <w:r w:rsidRPr="000A312E">
        <w:rPr>
          <w:b/>
          <w:bCs/>
        </w:rPr>
        <w:t xml:space="preserve">to have and </w:t>
      </w:r>
      <w:r w:rsidRPr="000A312E">
        <w:rPr>
          <w:b/>
          <w:bCs/>
          <w:i/>
          <w:iCs/>
          <w:u w:val="single"/>
        </w:rPr>
        <w:t>exercise all powers necessary or convenient</w:t>
      </w:r>
      <w:r w:rsidRPr="000A312E">
        <w:rPr>
          <w:b/>
          <w:bCs/>
        </w:rPr>
        <w:t xml:space="preserve"> to effect ANY OR ALL of the purposes for which the corporation is organized</w:t>
      </w:r>
      <w:r w:rsidRPr="000A312E">
        <w:t xml:space="preserve">.  </w:t>
      </w:r>
    </w:p>
    <w:p w14:paraId="5B25E0F5" w14:textId="252161BF" w:rsidR="005B6B53" w:rsidRPr="009351B8" w:rsidRDefault="005315E7" w:rsidP="004346DA">
      <w:pPr>
        <w:pStyle w:val="NormalWeb"/>
        <w:spacing w:before="0" w:beforeAutospacing="0" w:after="120" w:afterAutospacing="0"/>
        <w:ind w:right="540"/>
        <w:jc w:val="both"/>
      </w:pPr>
      <w:r w:rsidRPr="009351B8">
        <w:tab/>
      </w:r>
      <w:r w:rsidR="00AE178A" w:rsidRPr="009351B8">
        <w:t>Also,</w:t>
      </w:r>
      <w:r w:rsidRPr="009351B8">
        <w:t xml:space="preserve"> in Section </w:t>
      </w:r>
      <w:r w:rsidR="00C37F21" w:rsidRPr="000A312E">
        <w:rPr>
          <w:rStyle w:val="citation"/>
          <w:b/>
          <w:bCs/>
          <w:color w:val="333333"/>
        </w:rPr>
        <w:t>35-3-205</w:t>
      </w:r>
      <w:r w:rsidR="00C37F21">
        <w:rPr>
          <w:rStyle w:val="citation"/>
          <w:b/>
          <w:bCs/>
          <w:color w:val="333333"/>
        </w:rPr>
        <w:t xml:space="preserve">(17) </w:t>
      </w:r>
      <w:r w:rsidRPr="009351B8">
        <w:t xml:space="preserve">we see that the state is recognizing that the manager, administrator, or Trustee of this </w:t>
      </w:r>
      <w:r w:rsidR="00CD4168" w:rsidRPr="009351B8">
        <w:t xml:space="preserve">Corporation Sole </w:t>
      </w:r>
      <w:r w:rsidRPr="009351B8">
        <w:t>has the legal right</w:t>
      </w:r>
      <w:r w:rsidR="00BB0EB4" w:rsidRPr="009351B8">
        <w:t xml:space="preserve"> and power </w:t>
      </w:r>
      <w:r w:rsidRPr="009351B8">
        <w:t xml:space="preserve">to do whatever is </w:t>
      </w:r>
      <w:r w:rsidR="00BB0EB4" w:rsidRPr="009351B8">
        <w:rPr>
          <w:b/>
          <w:i/>
        </w:rPr>
        <w:t xml:space="preserve">incident and </w:t>
      </w:r>
      <w:r w:rsidRPr="009351B8">
        <w:rPr>
          <w:b/>
          <w:i/>
        </w:rPr>
        <w:t>necessary</w:t>
      </w:r>
      <w:r w:rsidRPr="009351B8">
        <w:t xml:space="preserve"> for carrying out the objectives of the society.  This statute says that the officer has all of the rights that are now provided by law, </w:t>
      </w:r>
      <w:r w:rsidRPr="007553B7">
        <w:rPr>
          <w:b/>
          <w:u w:val="single"/>
        </w:rPr>
        <w:t>PLUS</w:t>
      </w:r>
      <w:r w:rsidRPr="009351B8">
        <w:t xml:space="preserve"> “</w:t>
      </w:r>
      <w:r w:rsidR="00C37F21" w:rsidRPr="000A312E">
        <w:rPr>
          <w:b/>
          <w:bCs/>
        </w:rPr>
        <w:t xml:space="preserve">have and </w:t>
      </w:r>
      <w:r w:rsidR="00C37F21" w:rsidRPr="000A312E">
        <w:rPr>
          <w:b/>
          <w:bCs/>
          <w:i/>
          <w:iCs/>
          <w:u w:val="single"/>
        </w:rPr>
        <w:t>exercise all powers necessary or convenient</w:t>
      </w:r>
      <w:r w:rsidR="00C37F21" w:rsidRPr="000A312E">
        <w:rPr>
          <w:b/>
          <w:bCs/>
        </w:rPr>
        <w:t xml:space="preserve"> to effect ANY OR ALL of the purposes for which the corporation is organized</w:t>
      </w:r>
      <w:r w:rsidR="00C37F21">
        <w:rPr>
          <w:b/>
          <w:bCs/>
        </w:rPr>
        <w:t>.</w:t>
      </w:r>
      <w:r w:rsidRPr="009351B8">
        <w:rPr>
          <w:i/>
        </w:rPr>
        <w:t>”</w:t>
      </w:r>
      <w:r w:rsidRPr="009351B8">
        <w:t xml:space="preserve">  This is a virtual “</w:t>
      </w:r>
      <w:r w:rsidRPr="007553B7">
        <w:rPr>
          <w:b/>
        </w:rPr>
        <w:t>blank check</w:t>
      </w:r>
      <w:r w:rsidRPr="009351B8">
        <w:t xml:space="preserve">” that </w:t>
      </w:r>
      <w:r w:rsidR="00D2691A" w:rsidRPr="009351B8">
        <w:t xml:space="preserve">grants power </w:t>
      </w:r>
      <w:r w:rsidR="00D2691A" w:rsidRPr="009351B8">
        <w:rPr>
          <w:i/>
        </w:rPr>
        <w:t>in advance</w:t>
      </w:r>
      <w:r w:rsidR="00D2691A" w:rsidRPr="009351B8">
        <w:t xml:space="preserve"> to make your own law</w:t>
      </w:r>
      <w:r w:rsidR="00E028A9" w:rsidRPr="009351B8">
        <w:t xml:space="preserve"> that is internal to your religious society</w:t>
      </w:r>
      <w:r w:rsidR="00D2691A" w:rsidRPr="009351B8">
        <w:t xml:space="preserve">.  Like any other </w:t>
      </w:r>
      <w:r w:rsidR="00D2691A" w:rsidRPr="00292D22">
        <w:rPr>
          <w:b/>
        </w:rPr>
        <w:t>Body Politic</w:t>
      </w:r>
      <w:r w:rsidR="00D2691A" w:rsidRPr="009351B8">
        <w:t xml:space="preserve"> (municipal corporation), the Corporation Sole only has this power when operating </w:t>
      </w:r>
      <w:r w:rsidR="00D2691A" w:rsidRPr="009351B8">
        <w:rPr>
          <w:b/>
          <w:i/>
        </w:rPr>
        <w:t>within its own jurisdiction</w:t>
      </w:r>
      <w:r w:rsidR="00D2691A" w:rsidRPr="009351B8">
        <w:t xml:space="preserve"> (in this case, </w:t>
      </w:r>
      <w:r w:rsidR="00D2691A" w:rsidRPr="007553B7">
        <w:rPr>
          <w:b/>
          <w:i/>
        </w:rPr>
        <w:t>spiritual</w:t>
      </w:r>
      <w:r w:rsidR="00D2691A" w:rsidRPr="009351B8">
        <w:t xml:space="preserve"> jurisdiction) over people who have consented to the jurisdiction of the Body Politic.  </w:t>
      </w:r>
      <w:r w:rsidR="007E5BA5" w:rsidRPr="009351B8">
        <w:t xml:space="preserve">The City of </w:t>
      </w:r>
      <w:r w:rsidR="00C37F21">
        <w:t>Butte</w:t>
      </w:r>
      <w:r w:rsidR="007E5BA5" w:rsidRPr="009351B8">
        <w:t xml:space="preserve">, </w:t>
      </w:r>
      <w:r w:rsidR="00C37F21">
        <w:t>Montana</w:t>
      </w:r>
      <w:r w:rsidR="007E5BA5" w:rsidRPr="009351B8">
        <w:t xml:space="preserve">, does not govern </w:t>
      </w:r>
      <w:r w:rsidR="00DC614D" w:rsidRPr="009351B8">
        <w:t xml:space="preserve">the </w:t>
      </w:r>
      <w:r w:rsidR="007553B7">
        <w:t>C</w:t>
      </w:r>
      <w:r w:rsidR="00DC614D" w:rsidRPr="009351B8">
        <w:t xml:space="preserve">ity of </w:t>
      </w:r>
      <w:r w:rsidR="00C37F21">
        <w:t>Missoula</w:t>
      </w:r>
      <w:r w:rsidR="007E5BA5" w:rsidRPr="009351B8">
        <w:t xml:space="preserve">, </w:t>
      </w:r>
      <w:r w:rsidR="00C37F21">
        <w:t>Montana</w:t>
      </w:r>
      <w:r w:rsidR="007E5BA5" w:rsidRPr="009351B8">
        <w:t xml:space="preserve">.  </w:t>
      </w:r>
      <w:r w:rsidR="00DC614D" w:rsidRPr="009351B8">
        <w:t xml:space="preserve">The </w:t>
      </w:r>
      <w:r w:rsidR="0055391A" w:rsidRPr="009351B8">
        <w:t xml:space="preserve">Catholics </w:t>
      </w:r>
      <w:r w:rsidR="00DC614D" w:rsidRPr="009351B8">
        <w:t xml:space="preserve">do not govern the </w:t>
      </w:r>
      <w:r w:rsidR="004346DA">
        <w:t>Seventh Day Adventists</w:t>
      </w:r>
      <w:r w:rsidR="00DC614D" w:rsidRPr="009351B8">
        <w:t xml:space="preserve">.  </w:t>
      </w:r>
    </w:p>
    <w:p w14:paraId="57340EBD" w14:textId="0C814EDD" w:rsidR="00D2691A" w:rsidRPr="009351B8" w:rsidRDefault="00D2691A" w:rsidP="007A02E4">
      <w:pPr>
        <w:pStyle w:val="NormalWeb"/>
        <w:spacing w:before="0" w:beforeAutospacing="0" w:after="120" w:afterAutospacing="0"/>
        <w:ind w:right="540"/>
        <w:jc w:val="both"/>
      </w:pPr>
      <w:r w:rsidRPr="009351B8">
        <w:tab/>
        <w:t xml:space="preserve">We also </w:t>
      </w:r>
      <w:r w:rsidR="00E028A9" w:rsidRPr="009351B8">
        <w:t>saw</w:t>
      </w:r>
      <w:r w:rsidRPr="009351B8">
        <w:t xml:space="preserve"> in section </w:t>
      </w:r>
      <w:r w:rsidR="00C37F21" w:rsidRPr="000A312E">
        <w:rPr>
          <w:rStyle w:val="citation"/>
          <w:b/>
          <w:bCs/>
          <w:color w:val="333333"/>
        </w:rPr>
        <w:t>35-3-20</w:t>
      </w:r>
      <w:r w:rsidR="00C37F21">
        <w:rPr>
          <w:rStyle w:val="citation"/>
          <w:b/>
          <w:bCs/>
          <w:color w:val="333333"/>
        </w:rPr>
        <w:t xml:space="preserve">2(c) </w:t>
      </w:r>
      <w:r w:rsidRPr="009351B8">
        <w:t xml:space="preserve">that the recognition under this </w:t>
      </w:r>
      <w:r w:rsidR="00C37F21">
        <w:t>Montana</w:t>
      </w:r>
      <w:r w:rsidRPr="009351B8">
        <w:t xml:space="preserve"> Statute is extended to all </w:t>
      </w:r>
      <w:r w:rsidRPr="009351B8">
        <w:rPr>
          <w:b/>
          <w:i/>
        </w:rPr>
        <w:t>religious societies</w:t>
      </w:r>
      <w:r w:rsidRPr="009351B8">
        <w:t xml:space="preserve"> as well as organized churches.  </w:t>
      </w:r>
      <w:r w:rsidR="00CD4168">
        <w:t>This can include</w:t>
      </w:r>
      <w:r w:rsidR="00DC614D" w:rsidRPr="009351B8">
        <w:t xml:space="preserve"> your family.</w:t>
      </w:r>
      <w:r w:rsidR="003E6313" w:rsidRPr="009351B8">
        <w:t xml:space="preserve">  </w:t>
      </w:r>
    </w:p>
    <w:p w14:paraId="6452B0B9" w14:textId="77777777" w:rsidR="00CD4168" w:rsidRPr="00CD4168" w:rsidRDefault="00CD4168" w:rsidP="007A02E4">
      <w:pPr>
        <w:pStyle w:val="NormalWeb"/>
        <w:keepNext/>
        <w:spacing w:before="0" w:beforeAutospacing="0" w:after="120" w:afterAutospacing="0"/>
        <w:ind w:right="547"/>
        <w:jc w:val="both"/>
        <w:rPr>
          <w:b/>
        </w:rPr>
      </w:pPr>
      <w:r w:rsidRPr="00CD4168">
        <w:rPr>
          <w:b/>
        </w:rPr>
        <w:tab/>
        <w:t>Is there also Federal protection for Corporations Sole?</w:t>
      </w:r>
    </w:p>
    <w:p w14:paraId="53529A46" w14:textId="6C07E5EB" w:rsidR="00080A7A" w:rsidRPr="009351B8" w:rsidRDefault="005C323F" w:rsidP="007A02E4">
      <w:pPr>
        <w:spacing w:after="120"/>
        <w:ind w:firstLine="720"/>
        <w:jc w:val="both"/>
      </w:pPr>
      <w:r w:rsidRPr="009351B8">
        <w:t>So, that is what it says</w:t>
      </w:r>
      <w:r w:rsidR="00E775B9" w:rsidRPr="009351B8">
        <w:t xml:space="preserve"> in the </w:t>
      </w:r>
      <w:r w:rsidR="00001008">
        <w:t>Montana</w:t>
      </w:r>
      <w:r w:rsidR="00E775B9" w:rsidRPr="009351B8">
        <w:t xml:space="preserve"> Statutes.  </w:t>
      </w:r>
      <w:r w:rsidR="00D2691A" w:rsidRPr="009351B8">
        <w:t>But t</w:t>
      </w:r>
      <w:r w:rsidR="00E775B9" w:rsidRPr="009351B8">
        <w:t>his is</w:t>
      </w:r>
      <w:r w:rsidR="00D2691A" w:rsidRPr="009351B8">
        <w:t xml:space="preserve"> only</w:t>
      </w:r>
      <w:r w:rsidR="00E775B9" w:rsidRPr="009351B8">
        <w:t xml:space="preserve"> </w:t>
      </w:r>
      <w:r w:rsidR="00E775B9" w:rsidRPr="009351B8">
        <w:rPr>
          <w:b/>
          <w:i/>
        </w:rPr>
        <w:t>state</w:t>
      </w:r>
      <w:r w:rsidR="00E775B9" w:rsidRPr="009351B8">
        <w:t xml:space="preserve"> law.  What weight does this have when compared with Federal law?</w:t>
      </w:r>
      <w:r w:rsidR="003E6313" w:rsidRPr="009351B8">
        <w:t xml:space="preserve">  Good question!</w:t>
      </w:r>
      <w:r w:rsidR="00001008">
        <w:t xml:space="preserve">  I’m glad that you ask?</w:t>
      </w:r>
      <w:r w:rsidR="00E775B9" w:rsidRPr="009351B8">
        <w:t xml:space="preserve">  Let’s look at a Federal Code that </w:t>
      </w:r>
      <w:r w:rsidRPr="009351B8">
        <w:t xml:space="preserve">has been enacted by congress into </w:t>
      </w:r>
      <w:r w:rsidR="00E775B9" w:rsidRPr="009351B8">
        <w:t>“</w:t>
      </w:r>
      <w:r w:rsidR="00E775B9" w:rsidRPr="009351B8">
        <w:rPr>
          <w:b/>
          <w:i/>
        </w:rPr>
        <w:t>positive law</w:t>
      </w:r>
      <w:r w:rsidR="00E775B9" w:rsidRPr="009351B8">
        <w:t xml:space="preserve">,” so we do not need to look further to find the enforceable law.  Let’s look at </w:t>
      </w:r>
      <w:r w:rsidR="00E775B9" w:rsidRPr="007A02E4">
        <w:rPr>
          <w:b/>
        </w:rPr>
        <w:t>Title 28 United States Code, Section 1652</w:t>
      </w:r>
      <w:r w:rsidR="00E775B9" w:rsidRPr="009351B8">
        <w:t>:</w:t>
      </w:r>
      <w:r w:rsidR="003E6313" w:rsidRPr="009351B8">
        <w:t xml:space="preserve">  </w:t>
      </w:r>
    </w:p>
    <w:p w14:paraId="22F54CF1" w14:textId="0CAFA632" w:rsidR="00E775B9" w:rsidRPr="00CD4168" w:rsidRDefault="00E775B9" w:rsidP="007A02E4">
      <w:pPr>
        <w:keepNext/>
        <w:spacing w:after="120"/>
        <w:ind w:left="547" w:right="547"/>
        <w:rPr>
          <w:i/>
          <w:color w:val="000000"/>
        </w:rPr>
      </w:pPr>
      <w:r w:rsidRPr="00CD4168">
        <w:rPr>
          <w:i/>
          <w:color w:val="000000"/>
        </w:rPr>
        <w:t>TITLE 28</w:t>
      </w:r>
      <w:r w:rsidRPr="00CD4168">
        <w:rPr>
          <w:rStyle w:val="apple-converted-space"/>
          <w:i/>
          <w:color w:val="000000"/>
        </w:rPr>
        <w:t xml:space="preserve"> </w:t>
      </w:r>
      <w:r w:rsidR="00CD4168" w:rsidRPr="00CD4168">
        <w:rPr>
          <w:i/>
          <w:color w:val="000000"/>
        </w:rPr>
        <w:t>US Code,</w:t>
      </w:r>
      <w:r w:rsidRPr="00CD4168">
        <w:rPr>
          <w:rStyle w:val="apple-converted-space"/>
          <w:i/>
          <w:color w:val="000000"/>
        </w:rPr>
        <w:t xml:space="preserve"> </w:t>
      </w:r>
      <w:r w:rsidRPr="00CD4168">
        <w:rPr>
          <w:i/>
          <w:color w:val="000000"/>
        </w:rPr>
        <w:t xml:space="preserve">PART </w:t>
      </w:r>
      <w:r w:rsidR="00C37F21">
        <w:rPr>
          <w:i/>
          <w:color w:val="000000"/>
        </w:rPr>
        <w:t>V</w:t>
      </w:r>
      <w:r w:rsidR="00CD4168" w:rsidRPr="00CD4168">
        <w:rPr>
          <w:i/>
          <w:color w:val="000000"/>
        </w:rPr>
        <w:t>,</w:t>
      </w:r>
      <w:r w:rsidRPr="00CD4168">
        <w:rPr>
          <w:rStyle w:val="apple-converted-space"/>
          <w:i/>
          <w:color w:val="000000"/>
        </w:rPr>
        <w:t xml:space="preserve"> </w:t>
      </w:r>
      <w:r w:rsidRPr="00CD4168">
        <w:rPr>
          <w:i/>
          <w:color w:val="000000"/>
        </w:rPr>
        <w:t>CHAPTER 111</w:t>
      </w:r>
      <w:r w:rsidR="00CD4168" w:rsidRPr="00CD4168">
        <w:rPr>
          <w:rStyle w:val="apple-converted-space"/>
          <w:i/>
          <w:color w:val="000000"/>
        </w:rPr>
        <w:t>,</w:t>
      </w:r>
      <w:r w:rsidRPr="00CD4168">
        <w:rPr>
          <w:i/>
          <w:color w:val="000000"/>
        </w:rPr>
        <w:t xml:space="preserve"> § 1652</w:t>
      </w:r>
    </w:p>
    <w:p w14:paraId="37958767" w14:textId="77777777" w:rsidR="00E775B9" w:rsidRPr="00292D22" w:rsidRDefault="00E775B9" w:rsidP="007A02E4">
      <w:pPr>
        <w:pStyle w:val="Heading2"/>
        <w:keepNext/>
        <w:spacing w:before="0" w:beforeAutospacing="0" w:after="120" w:afterAutospacing="0"/>
        <w:ind w:left="547" w:right="547"/>
        <w:rPr>
          <w:bCs w:val="0"/>
          <w:i/>
          <w:color w:val="02359A"/>
          <w:sz w:val="24"/>
          <w:szCs w:val="24"/>
        </w:rPr>
      </w:pPr>
      <w:r w:rsidRPr="00292D22">
        <w:rPr>
          <w:bCs w:val="0"/>
          <w:i/>
          <w:color w:val="02359A"/>
          <w:sz w:val="24"/>
          <w:szCs w:val="24"/>
        </w:rPr>
        <w:t>§ 1652. State laws as rules of decision</w:t>
      </w:r>
    </w:p>
    <w:p w14:paraId="7E7849B0" w14:textId="77777777" w:rsidR="00E775B9" w:rsidRPr="00CD4168" w:rsidRDefault="00E775B9" w:rsidP="007A02E4">
      <w:pPr>
        <w:spacing w:after="120"/>
        <w:ind w:left="540" w:right="540"/>
        <w:rPr>
          <w:i/>
          <w:color w:val="000000"/>
        </w:rPr>
      </w:pPr>
      <w:r w:rsidRPr="00CD4168">
        <w:rPr>
          <w:b/>
          <w:i/>
          <w:color w:val="FF0000"/>
        </w:rPr>
        <w:t>The laws of the several states</w:t>
      </w:r>
      <w:r w:rsidRPr="00CD4168">
        <w:rPr>
          <w:i/>
          <w:color w:val="000000"/>
        </w:rPr>
        <w:t xml:space="preserve">, except where the Constitution or treaties of the United States or Acts of Congress otherwise require or provide, </w:t>
      </w:r>
      <w:r w:rsidRPr="00CD4168">
        <w:rPr>
          <w:b/>
          <w:i/>
          <w:color w:val="FF0000"/>
        </w:rPr>
        <w:t>shall be regarded as</w:t>
      </w:r>
      <w:r w:rsidRPr="00CD4168">
        <w:rPr>
          <w:i/>
          <w:color w:val="000000"/>
        </w:rPr>
        <w:t xml:space="preserve"> </w:t>
      </w:r>
      <w:r w:rsidRPr="00CD4168">
        <w:rPr>
          <w:b/>
          <w:i/>
          <w:color w:val="FF0000"/>
        </w:rPr>
        <w:t>rules of decision</w:t>
      </w:r>
      <w:r w:rsidRPr="00CD4168">
        <w:rPr>
          <w:i/>
          <w:color w:val="000000"/>
        </w:rPr>
        <w:t xml:space="preserve"> in civil actions in the courts of the United States, in cases where they apply.  </w:t>
      </w:r>
    </w:p>
    <w:p w14:paraId="62F91C2F" w14:textId="3045A83A" w:rsidR="00E775B9" w:rsidRPr="009351B8" w:rsidRDefault="009B208B" w:rsidP="007A02E4">
      <w:pPr>
        <w:spacing w:after="120"/>
        <w:ind w:left="540" w:right="540"/>
        <w:jc w:val="both"/>
        <w:rPr>
          <w:sz w:val="20"/>
        </w:rPr>
      </w:pPr>
      <w:r w:rsidRPr="009351B8">
        <w:rPr>
          <w:b/>
          <w:sz w:val="20"/>
        </w:rPr>
        <w:t>link</w:t>
      </w:r>
      <w:r w:rsidR="005C323F" w:rsidRPr="009351B8">
        <w:rPr>
          <w:b/>
          <w:sz w:val="20"/>
        </w:rPr>
        <w:t>:</w:t>
      </w:r>
      <w:r w:rsidR="005C323F" w:rsidRPr="009351B8">
        <w:rPr>
          <w:sz w:val="20"/>
        </w:rPr>
        <w:t xml:space="preserve">  </w:t>
      </w:r>
      <w:hyperlink r:id="rId8" w:history="1">
        <w:r w:rsidR="00C55E16" w:rsidRPr="00EE3AD5">
          <w:rPr>
            <w:rStyle w:val="Hyperlink"/>
          </w:rPr>
          <w:t>https://www.law.cornell.edu/uscode/text/28/1652</w:t>
        </w:r>
      </w:hyperlink>
      <w:r w:rsidR="00C55E16">
        <w:t xml:space="preserve"> </w:t>
      </w:r>
      <w:r w:rsidR="005C323F" w:rsidRPr="009351B8">
        <w:rPr>
          <w:sz w:val="20"/>
        </w:rPr>
        <w:t xml:space="preserve">  </w:t>
      </w:r>
    </w:p>
    <w:p w14:paraId="09BB242C" w14:textId="77777777" w:rsidR="009B208B" w:rsidRPr="009351B8" w:rsidRDefault="009B208B" w:rsidP="007A02E4">
      <w:pPr>
        <w:spacing w:after="120"/>
        <w:jc w:val="both"/>
      </w:pPr>
      <w:r w:rsidRPr="009351B8">
        <w:tab/>
        <w:t>A “</w:t>
      </w:r>
      <w:r w:rsidRPr="009351B8">
        <w:rPr>
          <w:b/>
          <w:i/>
        </w:rPr>
        <w:t>rule of decision</w:t>
      </w:r>
      <w:r w:rsidR="007E5BA5" w:rsidRPr="009351B8">
        <w:rPr>
          <w:b/>
          <w:i/>
        </w:rPr>
        <w:t>,</w:t>
      </w:r>
      <w:r w:rsidRPr="009351B8">
        <w:t>”</w:t>
      </w:r>
      <w:r w:rsidR="007E5BA5" w:rsidRPr="009351B8">
        <w:t xml:space="preserve"> also called “</w:t>
      </w:r>
      <w:r w:rsidR="007E5BA5" w:rsidRPr="009351B8">
        <w:rPr>
          <w:b/>
          <w:i/>
        </w:rPr>
        <w:t>stare decisis</w:t>
      </w:r>
      <w:r w:rsidR="007E5BA5" w:rsidRPr="009351B8">
        <w:t>,”</w:t>
      </w:r>
      <w:r w:rsidRPr="009351B8">
        <w:t xml:space="preserve"> is a supreme Court ruling that has been challenged and upheld enough times that it is extremely unlikely that it will ever be overturned.  </w:t>
      </w:r>
    </w:p>
    <w:p w14:paraId="6B677171" w14:textId="56985CB8" w:rsidR="00392137" w:rsidRPr="009351B8" w:rsidRDefault="00E775B9" w:rsidP="007A02E4">
      <w:pPr>
        <w:spacing w:after="120"/>
        <w:jc w:val="both"/>
      </w:pPr>
      <w:r w:rsidRPr="009351B8">
        <w:tab/>
        <w:t xml:space="preserve">Because the </w:t>
      </w:r>
      <w:r w:rsidRPr="009351B8">
        <w:rPr>
          <w:b/>
        </w:rPr>
        <w:t>first amendment</w:t>
      </w:r>
      <w:r w:rsidRPr="009351B8">
        <w:t xml:space="preserve"> to the U.S. constitution </w:t>
      </w:r>
      <w:r w:rsidR="009B208B" w:rsidRPr="009351B8">
        <w:t>guarantees</w:t>
      </w:r>
      <w:r w:rsidRPr="009351B8">
        <w:t xml:space="preserve"> </w:t>
      </w:r>
      <w:r w:rsidRPr="009351B8">
        <w:rPr>
          <w:b/>
          <w:i/>
        </w:rPr>
        <w:t>free exercise of religion</w:t>
      </w:r>
      <w:r w:rsidRPr="009351B8">
        <w:t xml:space="preserve">, we are not going to find </w:t>
      </w:r>
      <w:r w:rsidR="00012581" w:rsidRPr="009351B8">
        <w:t xml:space="preserve">an </w:t>
      </w:r>
      <w:r w:rsidR="00926C4B" w:rsidRPr="009351B8">
        <w:t>Act of Congress</w:t>
      </w:r>
      <w:r w:rsidRPr="009351B8">
        <w:t xml:space="preserve"> that restrict</w:t>
      </w:r>
      <w:r w:rsidR="00012581" w:rsidRPr="009351B8">
        <w:t>s</w:t>
      </w:r>
      <w:r w:rsidRPr="009351B8">
        <w:t xml:space="preserve"> free exercise of religion</w:t>
      </w:r>
      <w:r w:rsidR="00926C4B" w:rsidRPr="009351B8">
        <w:t xml:space="preserve">.  Treaties are </w:t>
      </w:r>
      <w:r w:rsidR="00012581" w:rsidRPr="009351B8">
        <w:t>between</w:t>
      </w:r>
      <w:r w:rsidR="00926C4B" w:rsidRPr="009351B8">
        <w:t xml:space="preserve"> foreign nations, and will not restrict free exercise of religion in</w:t>
      </w:r>
      <w:r w:rsidR="00012581" w:rsidRPr="009351B8">
        <w:t>side of</w:t>
      </w:r>
      <w:r w:rsidR="00926C4B" w:rsidRPr="009351B8">
        <w:t xml:space="preserve"> the USA.  Therefore, </w:t>
      </w:r>
      <w:r w:rsidR="009B208B" w:rsidRPr="009351B8">
        <w:t xml:space="preserve">federal statutes </w:t>
      </w:r>
      <w:r w:rsidR="007E5BA5" w:rsidRPr="009351B8">
        <w:t>are saying</w:t>
      </w:r>
      <w:r w:rsidR="009B208B" w:rsidRPr="009351B8">
        <w:t xml:space="preserve"> that </w:t>
      </w:r>
      <w:r w:rsidR="00926C4B" w:rsidRPr="009351B8">
        <w:t>the state law</w:t>
      </w:r>
      <w:r w:rsidR="007E5BA5" w:rsidRPr="009351B8">
        <w:t>s</w:t>
      </w:r>
      <w:r w:rsidR="00926C4B" w:rsidRPr="009351B8">
        <w:t xml:space="preserve"> of </w:t>
      </w:r>
      <w:r w:rsidR="00001008">
        <w:t>Montana,</w:t>
      </w:r>
      <w:r w:rsidR="007E5BA5" w:rsidRPr="009351B8">
        <w:t xml:space="preserve"> regarding the powers of a Corporation Sole</w:t>
      </w:r>
      <w:r w:rsidR="00001008">
        <w:t>,</w:t>
      </w:r>
      <w:r w:rsidR="00926C4B" w:rsidRPr="009351B8">
        <w:t xml:space="preserve"> </w:t>
      </w:r>
      <w:r w:rsidR="007E5BA5" w:rsidRPr="009351B8">
        <w:t>are</w:t>
      </w:r>
      <w:r w:rsidR="00926C4B" w:rsidRPr="009351B8">
        <w:t xml:space="preserve"> to be given the same weight as a settled supreme Court decision.  </w:t>
      </w:r>
    </w:p>
    <w:p w14:paraId="7A77E47F" w14:textId="77777777" w:rsidR="00EB17FC" w:rsidRPr="009351B8" w:rsidRDefault="00EB17FC" w:rsidP="007A02E4">
      <w:pPr>
        <w:pStyle w:val="NormalWeb"/>
        <w:spacing w:before="0" w:beforeAutospacing="0" w:after="120" w:afterAutospacing="0"/>
        <w:jc w:val="both"/>
      </w:pPr>
      <w:r w:rsidRPr="009351B8">
        <w:t>And in the U.S. constitution, we find:</w:t>
      </w:r>
    </w:p>
    <w:p w14:paraId="6485E46E" w14:textId="77777777" w:rsidR="00EB17FC" w:rsidRPr="00CD4168" w:rsidRDefault="00EB17FC" w:rsidP="007A02E4">
      <w:pPr>
        <w:pStyle w:val="Heading3"/>
        <w:spacing w:before="0" w:after="120"/>
        <w:ind w:left="540" w:right="450"/>
        <w:rPr>
          <w:rFonts w:ascii="Times New Roman" w:hAnsi="Times New Roman" w:cs="Times New Roman"/>
          <w:i/>
          <w:sz w:val="24"/>
          <w:szCs w:val="24"/>
        </w:rPr>
      </w:pPr>
      <w:r w:rsidRPr="00CD4168">
        <w:rPr>
          <w:rFonts w:ascii="Times New Roman" w:hAnsi="Times New Roman" w:cs="Times New Roman"/>
          <w:i/>
          <w:sz w:val="24"/>
          <w:szCs w:val="24"/>
        </w:rPr>
        <w:t>Article IV</w:t>
      </w:r>
      <w:r w:rsidR="009351B8" w:rsidRPr="00CD4168">
        <w:rPr>
          <w:rFonts w:ascii="Times New Roman" w:hAnsi="Times New Roman" w:cs="Times New Roman"/>
          <w:i/>
          <w:sz w:val="24"/>
          <w:szCs w:val="24"/>
        </w:rPr>
        <w:t xml:space="preserve">, </w:t>
      </w:r>
      <w:r w:rsidRPr="00CD4168">
        <w:rPr>
          <w:rFonts w:ascii="Times New Roman" w:hAnsi="Times New Roman" w:cs="Times New Roman"/>
          <w:i/>
          <w:sz w:val="24"/>
          <w:szCs w:val="24"/>
        </w:rPr>
        <w:t xml:space="preserve">Section 1. </w:t>
      </w:r>
      <w:r w:rsidR="00E32579">
        <w:rPr>
          <w:rFonts w:ascii="Times New Roman" w:hAnsi="Times New Roman" w:cs="Times New Roman"/>
          <w:i/>
          <w:sz w:val="24"/>
          <w:szCs w:val="24"/>
        </w:rPr>
        <w:t xml:space="preserve"> </w:t>
      </w:r>
    </w:p>
    <w:p w14:paraId="7F993962" w14:textId="77777777" w:rsidR="00EB17FC" w:rsidRPr="00CD4168" w:rsidRDefault="00EB17FC" w:rsidP="007A02E4">
      <w:pPr>
        <w:widowControl w:val="0"/>
        <w:numPr>
          <w:ilvl w:val="0"/>
          <w:numId w:val="2"/>
        </w:numPr>
        <w:tabs>
          <w:tab w:val="clear" w:pos="360"/>
          <w:tab w:val="num" w:pos="540"/>
        </w:tabs>
        <w:spacing w:after="120"/>
        <w:ind w:left="540" w:right="450"/>
        <w:jc w:val="both"/>
        <w:rPr>
          <w:i/>
        </w:rPr>
      </w:pPr>
      <w:r w:rsidRPr="00CD4168">
        <w:rPr>
          <w:b/>
          <w:i/>
          <w:u w:val="single"/>
        </w:rPr>
        <w:t>Full faith and credit</w:t>
      </w:r>
      <w:r w:rsidRPr="00CD4168">
        <w:rPr>
          <w:b/>
          <w:i/>
        </w:rPr>
        <w:t xml:space="preserve"> shall be given in each state to the </w:t>
      </w:r>
      <w:r w:rsidRPr="00CD4168">
        <w:rPr>
          <w:b/>
          <w:i/>
          <w:u w:val="single"/>
        </w:rPr>
        <w:t>public acts</w:t>
      </w:r>
      <w:r w:rsidRPr="00CD4168">
        <w:rPr>
          <w:b/>
          <w:i/>
        </w:rPr>
        <w:t xml:space="preserve">, </w:t>
      </w:r>
      <w:r w:rsidRPr="00CD4168">
        <w:rPr>
          <w:b/>
          <w:i/>
          <w:u w:val="single"/>
        </w:rPr>
        <w:t>records</w:t>
      </w:r>
      <w:r w:rsidRPr="00CD4168">
        <w:rPr>
          <w:b/>
          <w:i/>
        </w:rPr>
        <w:t xml:space="preserve">, </w:t>
      </w:r>
      <w:r w:rsidRPr="00CD4168">
        <w:rPr>
          <w:b/>
          <w:i/>
          <w:u w:val="single"/>
        </w:rPr>
        <w:t>and judicial proceedings</w:t>
      </w:r>
      <w:r w:rsidRPr="00CD4168">
        <w:rPr>
          <w:b/>
          <w:i/>
        </w:rPr>
        <w:t xml:space="preserve"> of every other state.</w:t>
      </w:r>
      <w:r w:rsidRPr="00CD4168">
        <w:rPr>
          <w:i/>
        </w:rPr>
        <w:t xml:space="preserve">  </w:t>
      </w:r>
    </w:p>
    <w:p w14:paraId="343B543F" w14:textId="77777777" w:rsidR="00CD4168" w:rsidRDefault="00CD4168" w:rsidP="007A02E4">
      <w:pPr>
        <w:autoSpaceDE w:val="0"/>
        <w:autoSpaceDN w:val="0"/>
        <w:adjustRightInd w:val="0"/>
        <w:spacing w:after="120"/>
        <w:ind w:firstLine="360"/>
        <w:jc w:val="both"/>
        <w:rPr>
          <w:color w:val="000000"/>
        </w:rPr>
      </w:pPr>
    </w:p>
    <w:p w14:paraId="631BC13D" w14:textId="56671B57" w:rsidR="00EB17FC" w:rsidRDefault="00EB17FC" w:rsidP="00001008">
      <w:pPr>
        <w:autoSpaceDE w:val="0"/>
        <w:autoSpaceDN w:val="0"/>
        <w:adjustRightInd w:val="0"/>
        <w:spacing w:after="80"/>
        <w:ind w:firstLine="360"/>
        <w:jc w:val="both"/>
        <w:rPr>
          <w:color w:val="000000"/>
        </w:rPr>
      </w:pPr>
      <w:r w:rsidRPr="009351B8">
        <w:rPr>
          <w:color w:val="000000"/>
          <w:lang w:val="x-none"/>
        </w:rPr>
        <w:t xml:space="preserve">I can think of no meaning for the word "full," </w:t>
      </w:r>
      <w:r w:rsidR="007553B7" w:rsidRPr="009351B8">
        <w:rPr>
          <w:color w:val="000000"/>
          <w:lang w:val="x-none"/>
        </w:rPr>
        <w:t xml:space="preserve">other </w:t>
      </w:r>
      <w:r w:rsidRPr="009351B8">
        <w:rPr>
          <w:color w:val="000000"/>
          <w:lang w:val="x-none"/>
        </w:rPr>
        <w:t>than "</w:t>
      </w:r>
      <w:r w:rsidRPr="00AE178A">
        <w:rPr>
          <w:b/>
          <w:i/>
          <w:color w:val="000000"/>
          <w:u w:val="single"/>
          <w:lang w:val="x-none"/>
        </w:rPr>
        <w:t>FULL</w:t>
      </w:r>
      <w:r w:rsidRPr="009351B8">
        <w:rPr>
          <w:color w:val="000000"/>
          <w:lang w:val="x-none"/>
        </w:rPr>
        <w:t xml:space="preserve">."  Your Corporation Sole </w:t>
      </w:r>
      <w:r w:rsidR="001646B6">
        <w:rPr>
          <w:color w:val="000000"/>
        </w:rPr>
        <w:t xml:space="preserve">that is filed with </w:t>
      </w:r>
      <w:r w:rsidR="00001008">
        <w:rPr>
          <w:color w:val="000000"/>
        </w:rPr>
        <w:t>Montana</w:t>
      </w:r>
      <w:r w:rsidR="001646B6">
        <w:rPr>
          <w:color w:val="000000"/>
        </w:rPr>
        <w:t xml:space="preserve"> laws </w:t>
      </w:r>
      <w:r w:rsidRPr="009351B8">
        <w:rPr>
          <w:color w:val="000000"/>
          <w:lang w:val="x-none"/>
        </w:rPr>
        <w:t xml:space="preserve">must be given </w:t>
      </w:r>
      <w:r w:rsidRPr="00361604">
        <w:rPr>
          <w:b/>
          <w:color w:val="000000"/>
          <w:lang w:val="x-none"/>
        </w:rPr>
        <w:t>full</w:t>
      </w:r>
      <w:r w:rsidRPr="009351B8">
        <w:rPr>
          <w:color w:val="000000"/>
          <w:lang w:val="x-none"/>
        </w:rPr>
        <w:t xml:space="preserve"> faith and credit by the civil authorities in your own county and state, as well as by the IRS.  </w:t>
      </w:r>
    </w:p>
    <w:p w14:paraId="3AD11E85" w14:textId="77777777" w:rsidR="001646B6" w:rsidRPr="009351B8" w:rsidRDefault="001646B6" w:rsidP="00001008">
      <w:pPr>
        <w:spacing w:after="80"/>
        <w:jc w:val="both"/>
      </w:pPr>
      <w:r w:rsidRPr="009351B8">
        <w:tab/>
        <w:t xml:space="preserve">This is interesting, but what does it really mean?  How can this knowledge help my religious society in case the IRS wants to examine our books?  </w:t>
      </w:r>
    </w:p>
    <w:p w14:paraId="038CBA99" w14:textId="77777777" w:rsidR="00CD4168" w:rsidRPr="00CD4168" w:rsidRDefault="00CD4168" w:rsidP="00001008">
      <w:pPr>
        <w:autoSpaceDE w:val="0"/>
        <w:autoSpaceDN w:val="0"/>
        <w:adjustRightInd w:val="0"/>
        <w:spacing w:after="80"/>
        <w:jc w:val="both"/>
        <w:rPr>
          <w:b/>
          <w:color w:val="000000"/>
        </w:rPr>
      </w:pPr>
      <w:r w:rsidRPr="00CD4168">
        <w:rPr>
          <w:b/>
          <w:color w:val="000000"/>
        </w:rPr>
        <w:tab/>
        <w:t>What does the Internal Revenue Manual say?</w:t>
      </w:r>
      <w:r w:rsidR="00E32579">
        <w:rPr>
          <w:b/>
          <w:color w:val="000000"/>
        </w:rPr>
        <w:t xml:space="preserve">  </w:t>
      </w:r>
    </w:p>
    <w:p w14:paraId="48DF30BC" w14:textId="1DDBC0F8" w:rsidR="00926C4B" w:rsidRDefault="00926C4B" w:rsidP="00001008">
      <w:pPr>
        <w:spacing w:after="80"/>
        <w:jc w:val="both"/>
      </w:pPr>
      <w:r w:rsidRPr="009351B8">
        <w:tab/>
      </w:r>
      <w:r w:rsidR="0037398A" w:rsidRPr="009351B8">
        <w:t xml:space="preserve">This is what the </w:t>
      </w:r>
      <w:r w:rsidR="0037398A" w:rsidRPr="009351B8">
        <w:rPr>
          <w:b/>
        </w:rPr>
        <w:t>Internal Revenue Manual</w:t>
      </w:r>
      <w:r w:rsidR="00003A35" w:rsidRPr="009351B8">
        <w:rPr>
          <w:b/>
        </w:rPr>
        <w:t xml:space="preserve"> </w:t>
      </w:r>
      <w:r w:rsidR="00003A35" w:rsidRPr="009351B8">
        <w:t>(</w:t>
      </w:r>
      <w:r w:rsidR="00003A35" w:rsidRPr="007553B7">
        <w:rPr>
          <w:b/>
        </w:rPr>
        <w:t>IRM</w:t>
      </w:r>
      <w:r w:rsidR="00003A35" w:rsidRPr="009351B8">
        <w:t>)</w:t>
      </w:r>
      <w:r w:rsidR="0037398A" w:rsidRPr="009351B8">
        <w:t xml:space="preserve"> has to say about the relative importance of </w:t>
      </w:r>
      <w:r w:rsidR="00001008">
        <w:t>Montana</w:t>
      </w:r>
      <w:r w:rsidR="0037398A" w:rsidRPr="009351B8">
        <w:t>’s laws that protect your religious society.</w:t>
      </w:r>
      <w:r w:rsidR="00012581" w:rsidRPr="009351B8">
        <w:t xml:space="preserve">  </w:t>
      </w:r>
    </w:p>
    <w:p w14:paraId="3CC80DCA" w14:textId="796C8DDC" w:rsidR="00BC56C7" w:rsidRPr="00BC56C7" w:rsidRDefault="00BC56C7" w:rsidP="00001008">
      <w:pPr>
        <w:keepNext/>
        <w:shd w:val="clear" w:color="auto" w:fill="FFFFFF"/>
        <w:spacing w:after="80"/>
        <w:rPr>
          <w:color w:val="1B1B1B"/>
        </w:rPr>
      </w:pPr>
      <w:r w:rsidRPr="00BC56C7">
        <w:rPr>
          <w:rStyle w:val="Strong"/>
          <w:color w:val="1B1B1B"/>
          <w:sz w:val="28"/>
          <w:szCs w:val="28"/>
        </w:rPr>
        <w:t>4.10.7.2.8.8 (01-01-2006)</w:t>
      </w:r>
      <w:r w:rsidRPr="00BC56C7">
        <w:rPr>
          <w:rStyle w:val="Strong"/>
          <w:rFonts w:ascii="Source Sans Pro" w:hAnsi="Source Sans Pro"/>
          <w:color w:val="1B1B1B"/>
          <w:sz w:val="28"/>
          <w:szCs w:val="28"/>
        </w:rPr>
        <w:t xml:space="preserve">  </w:t>
      </w:r>
      <w:bookmarkStart w:id="2" w:name="idm139859648381728"/>
      <w:bookmarkEnd w:id="2"/>
      <w:r w:rsidRPr="007A278F">
        <w:rPr>
          <w:b/>
          <w:bCs/>
          <w:color w:val="1B1B1B"/>
        </w:rPr>
        <w:t>Importance of Court Decisions</w:t>
      </w:r>
    </w:p>
    <w:p w14:paraId="61C5E389" w14:textId="77777777" w:rsidR="00BC56C7" w:rsidRPr="00BC56C7" w:rsidRDefault="00BC56C7" w:rsidP="00001008">
      <w:pPr>
        <w:pStyle w:val="NormalWeb"/>
        <w:numPr>
          <w:ilvl w:val="0"/>
          <w:numId w:val="5"/>
        </w:numPr>
        <w:shd w:val="clear" w:color="auto" w:fill="FFFFFF"/>
        <w:spacing w:before="0" w:beforeAutospacing="0" w:after="80" w:afterAutospacing="0"/>
        <w:ind w:firstLine="0"/>
        <w:jc w:val="both"/>
        <w:rPr>
          <w:color w:val="1B1B1B"/>
        </w:rPr>
      </w:pPr>
      <w:r w:rsidRPr="00BC56C7">
        <w:rPr>
          <w:color w:val="1B1B1B"/>
        </w:rPr>
        <w:t>Decisions made at various levels of the court system are considered to be interpretations of tax laws and may be used by either examiners or taxpayers to support a position.</w:t>
      </w:r>
    </w:p>
    <w:p w14:paraId="7FB6E0D9" w14:textId="00E7F3E6" w:rsidR="00BC56C7" w:rsidRPr="00BC56C7" w:rsidRDefault="00BC56C7" w:rsidP="00001008">
      <w:pPr>
        <w:pStyle w:val="NormalWeb"/>
        <w:numPr>
          <w:ilvl w:val="0"/>
          <w:numId w:val="5"/>
        </w:numPr>
        <w:shd w:val="clear" w:color="auto" w:fill="FFFFFF"/>
        <w:spacing w:before="0" w:beforeAutospacing="0" w:after="80" w:afterAutospacing="0"/>
        <w:ind w:firstLine="0"/>
        <w:jc w:val="both"/>
        <w:rPr>
          <w:color w:val="1B1B1B"/>
        </w:rPr>
      </w:pPr>
      <w:r w:rsidRPr="00BC56C7">
        <w:rPr>
          <w:color w:val="1B1B1B"/>
        </w:rPr>
        <w:t xml:space="preserve">Certain court cases lend more weight to a position than others. </w:t>
      </w:r>
      <w:r w:rsidR="00C22CBD">
        <w:rPr>
          <w:color w:val="1B1B1B"/>
        </w:rPr>
        <w:t xml:space="preserve"> </w:t>
      </w:r>
      <w:r w:rsidRPr="00C22CBD">
        <w:rPr>
          <w:b/>
          <w:bCs/>
          <w:color w:val="1B1B1B"/>
        </w:rPr>
        <w:t xml:space="preserve">A case decided by the US Supreme Court becomes the law of the land and takes precedence over decisions of lower courts. </w:t>
      </w:r>
      <w:r w:rsidR="00C22CBD">
        <w:rPr>
          <w:b/>
          <w:bCs/>
          <w:color w:val="1B1B1B"/>
        </w:rPr>
        <w:t xml:space="preserve"> </w:t>
      </w:r>
      <w:r w:rsidRPr="00C22CBD">
        <w:rPr>
          <w:b/>
          <w:bCs/>
          <w:color w:val="1B1B1B"/>
        </w:rPr>
        <w:t>The IRS must follow Supreme Court decisions.</w:t>
      </w:r>
      <w:r w:rsidRPr="00BC56C7">
        <w:rPr>
          <w:color w:val="1B1B1B"/>
        </w:rPr>
        <w:t xml:space="preserve"> </w:t>
      </w:r>
      <w:r w:rsidR="00C22CBD">
        <w:rPr>
          <w:color w:val="1B1B1B"/>
        </w:rPr>
        <w:t xml:space="preserve"> </w:t>
      </w:r>
      <w:r w:rsidRPr="00BC56C7">
        <w:rPr>
          <w:color w:val="1B1B1B"/>
        </w:rPr>
        <w:t>For examiners, Supreme Court decisions have the same weight as the IRC.</w:t>
      </w:r>
    </w:p>
    <w:p w14:paraId="25DCDC1F" w14:textId="77777777" w:rsidR="00BC56C7" w:rsidRPr="00BC56C7" w:rsidRDefault="00BC56C7" w:rsidP="00001008">
      <w:pPr>
        <w:pStyle w:val="NormalWeb"/>
        <w:numPr>
          <w:ilvl w:val="0"/>
          <w:numId w:val="5"/>
        </w:numPr>
        <w:shd w:val="clear" w:color="auto" w:fill="FFFFFF"/>
        <w:spacing w:before="0" w:beforeAutospacing="0" w:after="80" w:afterAutospacing="0"/>
        <w:ind w:firstLine="0"/>
        <w:jc w:val="both"/>
        <w:rPr>
          <w:color w:val="1B1B1B"/>
        </w:rPr>
      </w:pPr>
      <w:r w:rsidRPr="00C22CBD">
        <w:rPr>
          <w:b/>
          <w:bCs/>
          <w:color w:val="1B1B1B"/>
        </w:rPr>
        <w:t>Decisions made by lower courts, such as Tax Court</w:t>
      </w:r>
      <w:r w:rsidRPr="00BC56C7">
        <w:rPr>
          <w:color w:val="1B1B1B"/>
        </w:rPr>
        <w:t xml:space="preserve">, District Courts, or Claims Court, </w:t>
      </w:r>
      <w:r w:rsidRPr="00C22CBD">
        <w:rPr>
          <w:b/>
          <w:bCs/>
          <w:color w:val="1B1B1B"/>
        </w:rPr>
        <w:t>are binding on the IRS only for the particular taxpayer and the years litigated.</w:t>
      </w:r>
      <w:r w:rsidRPr="00BC56C7">
        <w:rPr>
          <w:color w:val="1B1B1B"/>
        </w:rPr>
        <w:t xml:space="preserve"> Adverse decisions of lower courts do not require the IRS to alter its position for other taxpayers</w:t>
      </w:r>
    </w:p>
    <w:p w14:paraId="3662F000" w14:textId="0C88EBF2" w:rsidR="004653F7" w:rsidRDefault="00C22CBD" w:rsidP="00001008">
      <w:pPr>
        <w:autoSpaceDE w:val="0"/>
        <w:autoSpaceDN w:val="0"/>
        <w:adjustRightInd w:val="0"/>
        <w:spacing w:after="80"/>
        <w:rPr>
          <w:color w:val="000000"/>
        </w:rPr>
      </w:pPr>
      <w:hyperlink r:id="rId9" w:anchor="idm139859648364704" w:history="1">
        <w:r w:rsidRPr="00EE3AD5">
          <w:rPr>
            <w:rStyle w:val="Hyperlink"/>
          </w:rPr>
          <w:t>https://www.irs.gov/irm/part4/irm_04-010-007#idm139859648364704</w:t>
        </w:r>
      </w:hyperlink>
      <w:r>
        <w:t xml:space="preserve"> </w:t>
      </w:r>
      <w:r w:rsidR="004653F7">
        <w:rPr>
          <w:color w:val="000000"/>
        </w:rPr>
        <w:t xml:space="preserve"> </w:t>
      </w:r>
    </w:p>
    <w:p w14:paraId="0C9DEDF8" w14:textId="22A20530" w:rsidR="004653F7" w:rsidRPr="009351B8" w:rsidRDefault="00C55E16" w:rsidP="00001008">
      <w:pPr>
        <w:spacing w:after="80"/>
        <w:jc w:val="both"/>
      </w:pPr>
      <w:r>
        <w:t xml:space="preserve">  (you may have to scroll up a little bit)</w:t>
      </w:r>
    </w:p>
    <w:p w14:paraId="21BEFEE4" w14:textId="0497CA56" w:rsidR="009A4DE1" w:rsidRPr="009351B8" w:rsidRDefault="009B208B" w:rsidP="00001008">
      <w:pPr>
        <w:spacing w:after="80"/>
        <w:ind w:firstLine="720"/>
        <w:jc w:val="both"/>
      </w:pPr>
      <w:r w:rsidRPr="009351B8">
        <w:t>When we</w:t>
      </w:r>
      <w:r w:rsidR="00477DD3" w:rsidRPr="009351B8">
        <w:t xml:space="preserve"> tie</w:t>
      </w:r>
      <w:r w:rsidR="00A60CAA" w:rsidRPr="009351B8">
        <w:t xml:space="preserve"> these laws together, we see that because of </w:t>
      </w:r>
      <w:r w:rsidR="00A60CAA" w:rsidRPr="009351B8">
        <w:rPr>
          <w:b/>
        </w:rPr>
        <w:t>28 USC 1652</w:t>
      </w:r>
      <w:r w:rsidR="00A60CAA" w:rsidRPr="009351B8">
        <w:t>, we can substitute</w:t>
      </w:r>
      <w:r w:rsidR="00477DD3" w:rsidRPr="009351B8">
        <w:t xml:space="preserve"> the words</w:t>
      </w:r>
      <w:r w:rsidR="00A60CAA" w:rsidRPr="009351B8">
        <w:t xml:space="preserve"> </w:t>
      </w:r>
      <w:r w:rsidR="00477DD3" w:rsidRPr="009351B8">
        <w:t>“</w:t>
      </w:r>
      <w:r w:rsidR="00001008">
        <w:rPr>
          <w:b/>
        </w:rPr>
        <w:t>Montana</w:t>
      </w:r>
      <w:r w:rsidR="00A60CAA" w:rsidRPr="009351B8">
        <w:rPr>
          <w:b/>
        </w:rPr>
        <w:t xml:space="preserve">’s Corporation Sole </w:t>
      </w:r>
      <w:r w:rsidR="00477DD3" w:rsidRPr="009351B8">
        <w:rPr>
          <w:b/>
        </w:rPr>
        <w:t>S</w:t>
      </w:r>
      <w:r w:rsidR="00A60CAA" w:rsidRPr="009351B8">
        <w:rPr>
          <w:b/>
        </w:rPr>
        <w:t>tatutes</w:t>
      </w:r>
      <w:r w:rsidR="00477DD3" w:rsidRPr="009351B8">
        <w:t>”</w:t>
      </w:r>
      <w:r w:rsidR="00A60CAA" w:rsidRPr="009351B8">
        <w:t xml:space="preserve"> every time we see the words “</w:t>
      </w:r>
      <w:r w:rsidR="00A60CAA" w:rsidRPr="009351B8">
        <w:rPr>
          <w:b/>
        </w:rPr>
        <w:t>Supreme Court</w:t>
      </w:r>
      <w:r w:rsidR="00A60CAA" w:rsidRPr="009351B8">
        <w:t>”</w:t>
      </w:r>
      <w:r w:rsidR="003900F1" w:rsidRPr="009351B8">
        <w:t xml:space="preserve"> or</w:t>
      </w:r>
      <w:r w:rsidR="00A60CAA" w:rsidRPr="009351B8">
        <w:t xml:space="preserve"> </w:t>
      </w:r>
      <w:r w:rsidR="003900F1" w:rsidRPr="009351B8">
        <w:t>“</w:t>
      </w:r>
      <w:r w:rsidR="003900F1" w:rsidRPr="009351B8">
        <w:rPr>
          <w:b/>
        </w:rPr>
        <w:t>Supreme Court Decision</w:t>
      </w:r>
      <w:r w:rsidR="003900F1" w:rsidRPr="009351B8">
        <w:t xml:space="preserve">” </w:t>
      </w:r>
      <w:r w:rsidR="00A60CAA" w:rsidRPr="009351B8">
        <w:t xml:space="preserve">in the </w:t>
      </w:r>
      <w:r w:rsidR="00477DD3" w:rsidRPr="009351B8">
        <w:t xml:space="preserve">section of the </w:t>
      </w:r>
      <w:r w:rsidR="00A60CAA" w:rsidRPr="009351B8">
        <w:t>I</w:t>
      </w:r>
      <w:r w:rsidR="00477DD3" w:rsidRPr="009351B8">
        <w:t xml:space="preserve">nternal </w:t>
      </w:r>
      <w:r w:rsidR="00A60CAA" w:rsidRPr="009351B8">
        <w:t>R</w:t>
      </w:r>
      <w:r w:rsidR="00477DD3" w:rsidRPr="009351B8">
        <w:t xml:space="preserve">evenue </w:t>
      </w:r>
      <w:r w:rsidR="00A60CAA" w:rsidRPr="009351B8">
        <w:t>M</w:t>
      </w:r>
      <w:r w:rsidR="00477DD3" w:rsidRPr="009351B8">
        <w:t>anual that</w:t>
      </w:r>
      <w:r w:rsidR="00A60CAA" w:rsidRPr="009351B8">
        <w:t xml:space="preserve"> expound</w:t>
      </w:r>
      <w:r w:rsidR="00477DD3" w:rsidRPr="009351B8">
        <w:t>s</w:t>
      </w:r>
      <w:r w:rsidR="00A60CAA" w:rsidRPr="009351B8">
        <w:t xml:space="preserve"> on the Importance of Court Decisions.  </w:t>
      </w:r>
    </w:p>
    <w:p w14:paraId="3745225B" w14:textId="6F04A209" w:rsidR="00773B2C" w:rsidRPr="009351B8" w:rsidRDefault="00C22703" w:rsidP="00001008">
      <w:pPr>
        <w:spacing w:after="80"/>
        <w:ind w:firstLine="720"/>
        <w:jc w:val="both"/>
      </w:pPr>
      <w:r w:rsidRPr="009351B8">
        <w:t xml:space="preserve">The law is solid that </w:t>
      </w:r>
      <w:r w:rsidR="00012581" w:rsidRPr="009351B8">
        <w:t>your Corporation Sole is</w:t>
      </w:r>
      <w:r w:rsidR="00615C91" w:rsidRPr="009351B8">
        <w:t xml:space="preserve"> a </w:t>
      </w:r>
      <w:r w:rsidR="00615C91" w:rsidRPr="009351B8">
        <w:rPr>
          <w:b/>
          <w:i/>
        </w:rPr>
        <w:t>bona-fide Body Politic</w:t>
      </w:r>
      <w:r w:rsidR="00615C91" w:rsidRPr="009351B8">
        <w:t xml:space="preserve"> that is filed with </w:t>
      </w:r>
      <w:r w:rsidR="00001008">
        <w:t>Montana</w:t>
      </w:r>
      <w:r w:rsidR="00012581" w:rsidRPr="009351B8">
        <w:t>.  As such,</w:t>
      </w:r>
      <w:r w:rsidR="00773B2C" w:rsidRPr="009351B8">
        <w:t xml:space="preserve"> you have the same rights and powers</w:t>
      </w:r>
      <w:r w:rsidR="00BE1BA9" w:rsidRPr="009351B8">
        <w:t xml:space="preserve"> as any City,</w:t>
      </w:r>
      <w:r w:rsidR="00012581" w:rsidRPr="009351B8">
        <w:t xml:space="preserve"> Township,</w:t>
      </w:r>
      <w:r w:rsidR="00BE1BA9" w:rsidRPr="009351B8">
        <w:t xml:space="preserve"> County, State, or Federal district</w:t>
      </w:r>
      <w:r w:rsidR="00773B2C" w:rsidRPr="009351B8">
        <w:t xml:space="preserve"> to </w:t>
      </w:r>
      <w:r w:rsidR="00773B2C" w:rsidRPr="009351B8">
        <w:rPr>
          <w:b/>
          <w:i/>
        </w:rPr>
        <w:t>create your own</w:t>
      </w:r>
      <w:r w:rsidR="00131E00" w:rsidRPr="009351B8">
        <w:rPr>
          <w:b/>
          <w:i/>
        </w:rPr>
        <w:t xml:space="preserve"> </w:t>
      </w:r>
      <w:r w:rsidR="00773B2C" w:rsidRPr="009351B8">
        <w:rPr>
          <w:b/>
          <w:i/>
        </w:rPr>
        <w:t>court</w:t>
      </w:r>
      <w:r w:rsidR="00615C91" w:rsidRPr="009351B8">
        <w:t xml:space="preserve"> </w:t>
      </w:r>
      <w:r w:rsidR="00012581" w:rsidRPr="009351B8">
        <w:t xml:space="preserve">for </w:t>
      </w:r>
      <w:r w:rsidR="00773B2C" w:rsidRPr="009351B8">
        <w:t>implement</w:t>
      </w:r>
      <w:r w:rsidR="00615C91" w:rsidRPr="009351B8">
        <w:t>ing</w:t>
      </w:r>
      <w:r w:rsidR="00773B2C" w:rsidRPr="009351B8">
        <w:t xml:space="preserve"> the Religious Law that you stipulate</w:t>
      </w:r>
      <w:r w:rsidR="00615C91" w:rsidRPr="009351B8">
        <w:t>d</w:t>
      </w:r>
      <w:r w:rsidR="00773B2C" w:rsidRPr="009351B8">
        <w:t xml:space="preserve"> in </w:t>
      </w:r>
      <w:r w:rsidR="00012581" w:rsidRPr="009351B8">
        <w:t>the</w:t>
      </w:r>
      <w:r w:rsidR="00773B2C" w:rsidRPr="009351B8">
        <w:t xml:space="preserve"> Articles of Incorporation </w:t>
      </w:r>
      <w:r w:rsidR="00012581" w:rsidRPr="009351B8">
        <w:t xml:space="preserve">that you </w:t>
      </w:r>
      <w:r w:rsidR="00773B2C" w:rsidRPr="009351B8">
        <w:t>filed with</w:t>
      </w:r>
      <w:r w:rsidR="00012581" w:rsidRPr="009351B8">
        <w:t xml:space="preserve"> and were accepted by</w:t>
      </w:r>
      <w:r w:rsidR="00773B2C" w:rsidRPr="009351B8">
        <w:t xml:space="preserve"> the state.  You have the</w:t>
      </w:r>
      <w:r w:rsidR="00877F8E" w:rsidRPr="009351B8">
        <w:t xml:space="preserve"> statutorily-recognized</w:t>
      </w:r>
      <w:r w:rsidR="00773B2C" w:rsidRPr="009351B8">
        <w:t xml:space="preserve"> </w:t>
      </w:r>
      <w:r w:rsidR="00773B2C" w:rsidRPr="009351B8">
        <w:rPr>
          <w:b/>
          <w:i/>
        </w:rPr>
        <w:t xml:space="preserve">right </w:t>
      </w:r>
      <w:r w:rsidR="00773B2C" w:rsidRPr="009351B8">
        <w:t>to</w:t>
      </w:r>
      <w:r w:rsidR="00773B2C" w:rsidRPr="009351B8">
        <w:rPr>
          <w:b/>
          <w:i/>
        </w:rPr>
        <w:t xml:space="preserve"> </w:t>
      </w:r>
      <w:r w:rsidR="00615C91" w:rsidRPr="009351B8">
        <w:t>use</w:t>
      </w:r>
      <w:r w:rsidR="00773B2C" w:rsidRPr="009351B8">
        <w:t xml:space="preserve"> Trusts and Trust Funds to receive and set aside specific funds for specific beneficiaries and purposes.</w:t>
      </w:r>
      <w:r w:rsidR="00BC611B" w:rsidRPr="009351B8">
        <w:t xml:space="preserve">  You also have the </w:t>
      </w:r>
      <w:r w:rsidR="00BC611B" w:rsidRPr="009351B8">
        <w:rPr>
          <w:b/>
          <w:i/>
        </w:rPr>
        <w:t>right</w:t>
      </w:r>
      <w:r w:rsidR="00BC611B" w:rsidRPr="009351B8">
        <w:t xml:space="preserve"> to be free of molestation by civil authorities as long as you remain within your </w:t>
      </w:r>
      <w:r w:rsidR="00BC611B" w:rsidRPr="00E32579">
        <w:rPr>
          <w:b/>
        </w:rPr>
        <w:t>spiritual jurisdiction</w:t>
      </w:r>
      <w:r w:rsidR="00BC611B" w:rsidRPr="009351B8">
        <w:t xml:space="preserve"> and are not a clear and present danger to the public health, safety, and morals.  </w:t>
      </w:r>
    </w:p>
    <w:p w14:paraId="7243D95E" w14:textId="77777777" w:rsidR="00477DD3" w:rsidRPr="009351B8" w:rsidRDefault="00477DD3" w:rsidP="00001008">
      <w:pPr>
        <w:spacing w:after="80"/>
        <w:ind w:firstLine="720"/>
        <w:jc w:val="both"/>
      </w:pPr>
      <w:r w:rsidRPr="009351B8">
        <w:t xml:space="preserve">This </w:t>
      </w:r>
      <w:r w:rsidR="00F44AA5">
        <w:t>has been</w:t>
      </w:r>
      <w:r w:rsidRPr="009351B8">
        <w:t xml:space="preserve"> a short primer on </w:t>
      </w:r>
      <w:r w:rsidRPr="009351B8">
        <w:rPr>
          <w:b/>
          <w:i/>
        </w:rPr>
        <w:t>why</w:t>
      </w:r>
      <w:r w:rsidRPr="009351B8">
        <w:t xml:space="preserve"> the legitimate, </w:t>
      </w:r>
      <w:r w:rsidRPr="009351B8">
        <w:rPr>
          <w:b/>
          <w:i/>
        </w:rPr>
        <w:t>well-written</w:t>
      </w:r>
      <w:r w:rsidRPr="009351B8">
        <w:t xml:space="preserve"> Corporation Sole documents, operated by legitimate,</w:t>
      </w:r>
      <w:r w:rsidR="003A11F7" w:rsidRPr="009351B8">
        <w:t xml:space="preserve"> </w:t>
      </w:r>
      <w:r w:rsidR="003A11F7" w:rsidRPr="009351B8">
        <w:rPr>
          <w:b/>
          <w:i/>
        </w:rPr>
        <w:t>knowledgeable</w:t>
      </w:r>
      <w:r w:rsidR="003A11F7" w:rsidRPr="009351B8">
        <w:t>,</w:t>
      </w:r>
      <w:r w:rsidRPr="009351B8">
        <w:t xml:space="preserve"> peaceful people on behalf of their religious societies (including their extended families) </w:t>
      </w:r>
      <w:r w:rsidR="00BC611B" w:rsidRPr="009351B8">
        <w:rPr>
          <w:i/>
        </w:rPr>
        <w:t>will continue to be left alone</w:t>
      </w:r>
      <w:r w:rsidRPr="009351B8">
        <w:t xml:space="preserve"> by the IRS.  </w:t>
      </w:r>
    </w:p>
    <w:p w14:paraId="2FF6E2F6" w14:textId="6562C166" w:rsidR="00A754BB" w:rsidRDefault="00A754BB" w:rsidP="00001008">
      <w:pPr>
        <w:spacing w:after="80"/>
        <w:ind w:firstLine="720"/>
        <w:jc w:val="both"/>
      </w:pPr>
      <w:r w:rsidRPr="009351B8">
        <w:t xml:space="preserve">Yes, there have been </w:t>
      </w:r>
      <w:r w:rsidR="007553B7" w:rsidRPr="009351B8">
        <w:t xml:space="preserve">Corporations Sole </w:t>
      </w:r>
      <w:r w:rsidRPr="009351B8">
        <w:t>that have been “hit” by the IRS in the past, but if they had simply followed the</w:t>
      </w:r>
      <w:r w:rsidR="00D83C13">
        <w:t xml:space="preserve"> </w:t>
      </w:r>
      <w:r w:rsidR="000C1913">
        <w:t>easily-understood</w:t>
      </w:r>
      <w:r w:rsidRPr="009351B8">
        <w:t xml:space="preserve"> laws as they are written, then they would have not only enjoyed the right </w:t>
      </w:r>
      <w:r w:rsidR="00D83C13">
        <w:t>of</w:t>
      </w:r>
      <w:r w:rsidRPr="009351B8">
        <w:t xml:space="preserve"> peaceful assembly and practice of their own religious beliefs, but they would also have enjoyed the absence of molestation by the IRS.  </w:t>
      </w:r>
    </w:p>
    <w:p w14:paraId="2D6DBBEE" w14:textId="106ACB62" w:rsidR="00CD4168" w:rsidRPr="009351B8" w:rsidRDefault="007A278F" w:rsidP="007A02E4">
      <w:pPr>
        <w:spacing w:after="120"/>
        <w:ind w:firstLine="720"/>
        <w:jc w:val="both"/>
      </w:pPr>
      <w:r w:rsidRPr="007A278F">
        <w:object w:dxaOrig="9360" w:dyaOrig="230" w14:anchorId="39AF2D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1.5pt" o:ole="">
            <v:imagedata r:id="rId10" o:title=""/>
          </v:shape>
          <o:OLEObject Type="Embed" ProgID="Word.Document.12" ShapeID="_x0000_i1025" DrawAspect="Content" ObjectID="_1790073657" r:id="rId11">
            <o:FieldCodes>\s</o:FieldCodes>
          </o:OLEObject>
        </w:object>
      </w:r>
    </w:p>
    <w:sectPr w:rsidR="00CD4168" w:rsidRPr="009351B8" w:rsidSect="00BE1BA9">
      <w:footerReference w:type="default" r:id="rId12"/>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C072B0" w14:textId="77777777" w:rsidR="0057761F" w:rsidRDefault="0057761F">
      <w:r>
        <w:separator/>
      </w:r>
    </w:p>
  </w:endnote>
  <w:endnote w:type="continuationSeparator" w:id="0">
    <w:p w14:paraId="3ED2B09F" w14:textId="77777777" w:rsidR="0057761F" w:rsidRDefault="00577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51C89" w14:textId="77777777" w:rsidR="00610659" w:rsidRDefault="002E64F0" w:rsidP="00610659">
    <w:pPr>
      <w:pStyle w:val="Footer"/>
      <w:pBdr>
        <w:top w:val="single" w:sz="4" w:space="1" w:color="auto"/>
      </w:pBdr>
      <w:rPr>
        <w:color w:val="000000"/>
        <w:sz w:val="18"/>
        <w:szCs w:val="20"/>
        <w:lang w:val="x-none"/>
      </w:rPr>
    </w:pPr>
    <w:r>
      <w:rPr>
        <w:noProof/>
        <w:color w:val="000000"/>
        <w:sz w:val="18"/>
        <w:szCs w:val="20"/>
        <w:lang w:bidi="he-IL"/>
      </w:rPr>
      <mc:AlternateContent>
        <mc:Choice Requires="wps">
          <w:drawing>
            <wp:anchor distT="0" distB="0" distL="114300" distR="114300" simplePos="0" relativeHeight="251657728" behindDoc="0" locked="0" layoutInCell="1" allowOverlap="1" wp14:anchorId="21C2789E" wp14:editId="3C9A192B">
              <wp:simplePos x="0" y="0"/>
              <wp:positionH relativeFrom="column">
                <wp:posOffset>4343400</wp:posOffset>
              </wp:positionH>
              <wp:positionV relativeFrom="paragraph">
                <wp:posOffset>-60960</wp:posOffset>
              </wp:positionV>
              <wp:extent cx="1714500" cy="342900"/>
              <wp:effectExtent l="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4634E" w14:textId="77777777" w:rsidR="00610659" w:rsidRPr="00610659" w:rsidRDefault="00610659" w:rsidP="00336F59">
                          <w:pPr>
                            <w:spacing w:before="40"/>
                            <w:jc w:val="right"/>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A66E12">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A66E12">
                            <w:rPr>
                              <w:rStyle w:val="PageNumber"/>
                              <w:noProof/>
                            </w:rPr>
                            <w:t>1</w:t>
                          </w:r>
                          <w:r>
                            <w:rPr>
                              <w:rStyle w:val="PageNumber"/>
                            </w:rPr>
                            <w:fldChar w:fldCharType="end"/>
                          </w:r>
                          <w:r>
                            <w:rPr>
                              <w:rStyle w:val="PageNumber"/>
                            </w:rPr>
                            <w:t xml:space="preserve"> pages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2789E" id="_x0000_t202" coordsize="21600,21600" o:spt="202" path="m,l,21600r21600,l21600,xe">
              <v:stroke joinstyle="miter"/>
              <v:path gradientshapeok="t" o:connecttype="rect"/>
            </v:shapetype>
            <v:shape id="Text Box 1" o:spid="_x0000_s1026" type="#_x0000_t202" style="position:absolute;margin-left:342pt;margin-top:-4.8pt;width:13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" filled="f" stroked="f">
              <v:textbox>
                <w:txbxContent>
                  <w:p w14:paraId="7EC4634E" w14:textId="77777777" w:rsidR="00610659" w:rsidRPr="00610659" w:rsidRDefault="00610659" w:rsidP="00336F59">
                    <w:pPr>
                      <w:spacing w:before="40"/>
                      <w:jc w:val="right"/>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A66E12">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A66E12">
                      <w:rPr>
                        <w:rStyle w:val="PageNumber"/>
                        <w:noProof/>
                      </w:rPr>
                      <w:t>1</w:t>
                    </w:r>
                    <w:r>
                      <w:rPr>
                        <w:rStyle w:val="PageNumber"/>
                      </w:rPr>
                      <w:fldChar w:fldCharType="end"/>
                    </w:r>
                    <w:r>
                      <w:rPr>
                        <w:rStyle w:val="PageNumber"/>
                      </w:rPr>
                      <w:t xml:space="preserve"> pages</w:t>
                    </w:r>
                  </w:p>
                </w:txbxContent>
              </v:textbox>
            </v:shape>
          </w:pict>
        </mc:Fallback>
      </mc:AlternateContent>
    </w:r>
    <w:r w:rsidR="00610659" w:rsidRPr="0001047B">
      <w:rPr>
        <w:color w:val="000000"/>
        <w:sz w:val="18"/>
        <w:szCs w:val="20"/>
        <w:lang w:val="x-none"/>
      </w:rPr>
      <w:t>Federal Laws preventing IRS molestation of Corporations Sole</w:t>
    </w:r>
    <w:r w:rsidR="0001047B" w:rsidRPr="0001047B">
      <w:rPr>
        <w:color w:val="000000"/>
        <w:sz w:val="18"/>
        <w:szCs w:val="20"/>
        <w:lang w:val="x-none"/>
      </w:rPr>
      <w:t xml:space="preserve">.  </w:t>
    </w:r>
  </w:p>
  <w:p w14:paraId="59C4AAD4" w14:textId="7A94482A" w:rsidR="00314A7D" w:rsidRPr="00286328" w:rsidRDefault="00336F59" w:rsidP="00286328">
    <w:pPr>
      <w:pStyle w:val="Footer"/>
      <w:pBdr>
        <w:top w:val="single" w:sz="4" w:space="1" w:color="auto"/>
      </w:pBdr>
      <w:jc w:val="center"/>
      <w:rPr>
        <w:b/>
        <w:sz w:val="20"/>
        <w:szCs w:val="20"/>
      </w:rPr>
    </w:pPr>
    <w:r w:rsidRPr="00286328">
      <w:rPr>
        <w:b/>
        <w:color w:val="000000"/>
        <w:sz w:val="20"/>
        <w:szCs w:val="20"/>
        <w:lang w:val="x-none"/>
      </w:rPr>
      <w:t>© 201</w:t>
    </w:r>
    <w:r w:rsidR="007A02E4">
      <w:rPr>
        <w:b/>
        <w:color w:val="000000"/>
        <w:sz w:val="20"/>
        <w:szCs w:val="20"/>
      </w:rPr>
      <w:t>3</w:t>
    </w:r>
    <w:r w:rsidR="008E79D0">
      <w:rPr>
        <w:b/>
        <w:color w:val="000000"/>
        <w:sz w:val="20"/>
        <w:szCs w:val="20"/>
      </w:rPr>
      <w:t xml:space="preserve"> &amp; 202</w:t>
    </w:r>
    <w:r w:rsidR="00470315">
      <w:rPr>
        <w:b/>
        <w:color w:val="000000"/>
        <w:sz w:val="20"/>
        <w:szCs w:val="20"/>
      </w:rPr>
      <w:t>4</w:t>
    </w:r>
    <w:r w:rsidRPr="00286328">
      <w:rPr>
        <w:b/>
        <w:color w:val="000000"/>
        <w:sz w:val="20"/>
        <w:szCs w:val="20"/>
        <w:lang w:val="x-none"/>
      </w:rPr>
      <w:t xml:space="preserve"> by </w:t>
    </w:r>
    <w:r w:rsidR="00DE6A05">
      <w:rPr>
        <w:b/>
        <w:color w:val="000000"/>
        <w:sz w:val="20"/>
        <w:szCs w:val="20"/>
      </w:rPr>
      <w:t>Beyt Din Hillel</w:t>
    </w:r>
    <w:r w:rsidR="00286328" w:rsidRPr="00286328">
      <w:rPr>
        <w:b/>
        <w:color w:val="000000"/>
        <w:sz w:val="20"/>
        <w:szCs w:val="20"/>
      </w:rPr>
      <w:t xml:space="preserve">.  </w:t>
    </w:r>
    <w:r w:rsidR="00314A7D" w:rsidRPr="00286328">
      <w:rPr>
        <w:b/>
        <w:color w:val="000000"/>
        <w:sz w:val="20"/>
        <w:szCs w:val="20"/>
        <w:lang w:val="x-none"/>
      </w:rPr>
      <w:t>This is not to be construed as being legal or financial advice.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0C346" w14:textId="77777777" w:rsidR="0057761F" w:rsidRDefault="0057761F">
      <w:r>
        <w:separator/>
      </w:r>
    </w:p>
  </w:footnote>
  <w:footnote w:type="continuationSeparator" w:id="0">
    <w:p w14:paraId="534F4564" w14:textId="77777777" w:rsidR="0057761F" w:rsidRDefault="005776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82F11"/>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41DB41A5"/>
    <w:multiLevelType w:val="hybridMultilevel"/>
    <w:tmpl w:val="88A0DC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4412A6A"/>
    <w:multiLevelType w:val="hybridMultilevel"/>
    <w:tmpl w:val="C8144A02"/>
    <w:lvl w:ilvl="0" w:tplc="77627D2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896" w:hanging="360"/>
      </w:pPr>
      <w:rPr>
        <w:rFonts w:ascii="Courier New" w:hAnsi="Courier New" w:cs="Courier New" w:hint="default"/>
      </w:rPr>
    </w:lvl>
    <w:lvl w:ilvl="2" w:tplc="04090005" w:tentative="1">
      <w:start w:val="1"/>
      <w:numFmt w:val="bullet"/>
      <w:lvlText w:val=""/>
      <w:lvlJc w:val="left"/>
      <w:pPr>
        <w:ind w:left="1616" w:hanging="360"/>
      </w:pPr>
      <w:rPr>
        <w:rFonts w:ascii="Wingdings" w:hAnsi="Wingdings" w:hint="default"/>
      </w:rPr>
    </w:lvl>
    <w:lvl w:ilvl="3" w:tplc="04090001" w:tentative="1">
      <w:start w:val="1"/>
      <w:numFmt w:val="bullet"/>
      <w:lvlText w:val=""/>
      <w:lvlJc w:val="left"/>
      <w:pPr>
        <w:ind w:left="2336" w:hanging="360"/>
      </w:pPr>
      <w:rPr>
        <w:rFonts w:ascii="Symbol" w:hAnsi="Symbol" w:hint="default"/>
      </w:rPr>
    </w:lvl>
    <w:lvl w:ilvl="4" w:tplc="04090003" w:tentative="1">
      <w:start w:val="1"/>
      <w:numFmt w:val="bullet"/>
      <w:lvlText w:val="o"/>
      <w:lvlJc w:val="left"/>
      <w:pPr>
        <w:ind w:left="3056" w:hanging="360"/>
      </w:pPr>
      <w:rPr>
        <w:rFonts w:ascii="Courier New" w:hAnsi="Courier New" w:cs="Courier New" w:hint="default"/>
      </w:rPr>
    </w:lvl>
    <w:lvl w:ilvl="5" w:tplc="04090005" w:tentative="1">
      <w:start w:val="1"/>
      <w:numFmt w:val="bullet"/>
      <w:lvlText w:val=""/>
      <w:lvlJc w:val="left"/>
      <w:pPr>
        <w:ind w:left="3776" w:hanging="360"/>
      </w:pPr>
      <w:rPr>
        <w:rFonts w:ascii="Wingdings" w:hAnsi="Wingdings" w:hint="default"/>
      </w:rPr>
    </w:lvl>
    <w:lvl w:ilvl="6" w:tplc="04090001" w:tentative="1">
      <w:start w:val="1"/>
      <w:numFmt w:val="bullet"/>
      <w:lvlText w:val=""/>
      <w:lvlJc w:val="left"/>
      <w:pPr>
        <w:ind w:left="4496" w:hanging="360"/>
      </w:pPr>
      <w:rPr>
        <w:rFonts w:ascii="Symbol" w:hAnsi="Symbol" w:hint="default"/>
      </w:rPr>
    </w:lvl>
    <w:lvl w:ilvl="7" w:tplc="04090003" w:tentative="1">
      <w:start w:val="1"/>
      <w:numFmt w:val="bullet"/>
      <w:lvlText w:val="o"/>
      <w:lvlJc w:val="left"/>
      <w:pPr>
        <w:ind w:left="5216" w:hanging="360"/>
      </w:pPr>
      <w:rPr>
        <w:rFonts w:ascii="Courier New" w:hAnsi="Courier New" w:cs="Courier New" w:hint="default"/>
      </w:rPr>
    </w:lvl>
    <w:lvl w:ilvl="8" w:tplc="04090005" w:tentative="1">
      <w:start w:val="1"/>
      <w:numFmt w:val="bullet"/>
      <w:lvlText w:val=""/>
      <w:lvlJc w:val="left"/>
      <w:pPr>
        <w:ind w:left="5936" w:hanging="360"/>
      </w:pPr>
      <w:rPr>
        <w:rFonts w:ascii="Wingdings" w:hAnsi="Wingdings" w:hint="default"/>
      </w:rPr>
    </w:lvl>
  </w:abstractNum>
  <w:abstractNum w:abstractNumId="3" w15:restartNumberingAfterBreak="0">
    <w:nsid w:val="6BFA15A7"/>
    <w:multiLevelType w:val="multilevel"/>
    <w:tmpl w:val="D85CB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916B9C"/>
    <w:multiLevelType w:val="multilevel"/>
    <w:tmpl w:val="07965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62596671">
    <w:abstractNumId w:val="1"/>
  </w:num>
  <w:num w:numId="2" w16cid:durableId="1472407769">
    <w:abstractNumId w:val="0"/>
  </w:num>
  <w:num w:numId="3" w16cid:durableId="2096046472">
    <w:abstractNumId w:val="2"/>
  </w:num>
  <w:num w:numId="4" w16cid:durableId="246309406">
    <w:abstractNumId w:val="4"/>
  </w:num>
  <w:num w:numId="5" w16cid:durableId="16900622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58A"/>
    <w:rsid w:val="00000EA9"/>
    <w:rsid w:val="00001008"/>
    <w:rsid w:val="00003A35"/>
    <w:rsid w:val="0001047B"/>
    <w:rsid w:val="00011815"/>
    <w:rsid w:val="00012581"/>
    <w:rsid w:val="000357AE"/>
    <w:rsid w:val="0006457F"/>
    <w:rsid w:val="0007154F"/>
    <w:rsid w:val="000723DC"/>
    <w:rsid w:val="00080A7A"/>
    <w:rsid w:val="000958DE"/>
    <w:rsid w:val="0009623A"/>
    <w:rsid w:val="000A2B2D"/>
    <w:rsid w:val="000A312E"/>
    <w:rsid w:val="000A392D"/>
    <w:rsid w:val="000A3EA0"/>
    <w:rsid w:val="000B0150"/>
    <w:rsid w:val="000B6F22"/>
    <w:rsid w:val="000B75C8"/>
    <w:rsid w:val="000C1913"/>
    <w:rsid w:val="000C5829"/>
    <w:rsid w:val="000E1512"/>
    <w:rsid w:val="00104903"/>
    <w:rsid w:val="00117F7C"/>
    <w:rsid w:val="0013000B"/>
    <w:rsid w:val="00131E00"/>
    <w:rsid w:val="00152D76"/>
    <w:rsid w:val="0016005D"/>
    <w:rsid w:val="001646B6"/>
    <w:rsid w:val="0019208F"/>
    <w:rsid w:val="001927D0"/>
    <w:rsid w:val="001A13AE"/>
    <w:rsid w:val="001A16F8"/>
    <w:rsid w:val="001C5A49"/>
    <w:rsid w:val="0021227A"/>
    <w:rsid w:val="002447FC"/>
    <w:rsid w:val="00250B0C"/>
    <w:rsid w:val="00252C4A"/>
    <w:rsid w:val="00286328"/>
    <w:rsid w:val="00292D22"/>
    <w:rsid w:val="002A15F3"/>
    <w:rsid w:val="002A6B9F"/>
    <w:rsid w:val="002A7153"/>
    <w:rsid w:val="002A76E7"/>
    <w:rsid w:val="002D2CF2"/>
    <w:rsid w:val="002D4331"/>
    <w:rsid w:val="002D56BB"/>
    <w:rsid w:val="002D64E7"/>
    <w:rsid w:val="002E64F0"/>
    <w:rsid w:val="002E6515"/>
    <w:rsid w:val="003127F6"/>
    <w:rsid w:val="00314A7D"/>
    <w:rsid w:val="003207D6"/>
    <w:rsid w:val="00336F59"/>
    <w:rsid w:val="00361604"/>
    <w:rsid w:val="0037398A"/>
    <w:rsid w:val="00381B8D"/>
    <w:rsid w:val="003900F1"/>
    <w:rsid w:val="00392137"/>
    <w:rsid w:val="0039432C"/>
    <w:rsid w:val="0039545D"/>
    <w:rsid w:val="003A11F7"/>
    <w:rsid w:val="003C48A8"/>
    <w:rsid w:val="003E2FB7"/>
    <w:rsid w:val="003E6313"/>
    <w:rsid w:val="003F158A"/>
    <w:rsid w:val="004346DA"/>
    <w:rsid w:val="00437FF8"/>
    <w:rsid w:val="00463FD4"/>
    <w:rsid w:val="004653F7"/>
    <w:rsid w:val="00470315"/>
    <w:rsid w:val="00477DD3"/>
    <w:rsid w:val="00481559"/>
    <w:rsid w:val="00490078"/>
    <w:rsid w:val="004A29AD"/>
    <w:rsid w:val="004F7D3A"/>
    <w:rsid w:val="00503CC3"/>
    <w:rsid w:val="005315E7"/>
    <w:rsid w:val="0055391A"/>
    <w:rsid w:val="00553C91"/>
    <w:rsid w:val="00571286"/>
    <w:rsid w:val="0057761F"/>
    <w:rsid w:val="005900FD"/>
    <w:rsid w:val="005B1FCD"/>
    <w:rsid w:val="005B6B53"/>
    <w:rsid w:val="005C1FC0"/>
    <w:rsid w:val="005C323F"/>
    <w:rsid w:val="005E0873"/>
    <w:rsid w:val="005E2778"/>
    <w:rsid w:val="005F6DAD"/>
    <w:rsid w:val="00601EF7"/>
    <w:rsid w:val="00610659"/>
    <w:rsid w:val="00615C91"/>
    <w:rsid w:val="00662C19"/>
    <w:rsid w:val="00674445"/>
    <w:rsid w:val="006B7067"/>
    <w:rsid w:val="00700876"/>
    <w:rsid w:val="00723406"/>
    <w:rsid w:val="007553B7"/>
    <w:rsid w:val="0076437B"/>
    <w:rsid w:val="00773B2C"/>
    <w:rsid w:val="007871E7"/>
    <w:rsid w:val="007966FE"/>
    <w:rsid w:val="007A02E4"/>
    <w:rsid w:val="007A278F"/>
    <w:rsid w:val="007E5BA5"/>
    <w:rsid w:val="007F624C"/>
    <w:rsid w:val="008107D9"/>
    <w:rsid w:val="00814174"/>
    <w:rsid w:val="008201F2"/>
    <w:rsid w:val="00821710"/>
    <w:rsid w:val="00824732"/>
    <w:rsid w:val="008641D7"/>
    <w:rsid w:val="00877F8E"/>
    <w:rsid w:val="0088637D"/>
    <w:rsid w:val="00897B8E"/>
    <w:rsid w:val="008A1450"/>
    <w:rsid w:val="008B2A73"/>
    <w:rsid w:val="008B2E9A"/>
    <w:rsid w:val="008C0B89"/>
    <w:rsid w:val="008C7E49"/>
    <w:rsid w:val="008E79D0"/>
    <w:rsid w:val="009013D2"/>
    <w:rsid w:val="009239F5"/>
    <w:rsid w:val="00926C4B"/>
    <w:rsid w:val="00931CFA"/>
    <w:rsid w:val="00933C15"/>
    <w:rsid w:val="009351B8"/>
    <w:rsid w:val="0093778F"/>
    <w:rsid w:val="0094740A"/>
    <w:rsid w:val="0097182C"/>
    <w:rsid w:val="00991067"/>
    <w:rsid w:val="009A4DE1"/>
    <w:rsid w:val="009B180D"/>
    <w:rsid w:val="009B208B"/>
    <w:rsid w:val="009B2A22"/>
    <w:rsid w:val="009B68DD"/>
    <w:rsid w:val="009C3E3F"/>
    <w:rsid w:val="009E4CDA"/>
    <w:rsid w:val="009F1F1F"/>
    <w:rsid w:val="00A10004"/>
    <w:rsid w:val="00A26381"/>
    <w:rsid w:val="00A32935"/>
    <w:rsid w:val="00A60CAA"/>
    <w:rsid w:val="00A66E12"/>
    <w:rsid w:val="00A754BB"/>
    <w:rsid w:val="00A869B6"/>
    <w:rsid w:val="00A9290D"/>
    <w:rsid w:val="00A9786E"/>
    <w:rsid w:val="00AB162D"/>
    <w:rsid w:val="00AC2A43"/>
    <w:rsid w:val="00AE178A"/>
    <w:rsid w:val="00AE6693"/>
    <w:rsid w:val="00B12B2A"/>
    <w:rsid w:val="00B233CE"/>
    <w:rsid w:val="00B33F6D"/>
    <w:rsid w:val="00B342C9"/>
    <w:rsid w:val="00B35655"/>
    <w:rsid w:val="00B41C51"/>
    <w:rsid w:val="00B4672F"/>
    <w:rsid w:val="00B72E11"/>
    <w:rsid w:val="00B95304"/>
    <w:rsid w:val="00BA05CE"/>
    <w:rsid w:val="00BA339D"/>
    <w:rsid w:val="00BA6ABB"/>
    <w:rsid w:val="00BA6AED"/>
    <w:rsid w:val="00BB0EB4"/>
    <w:rsid w:val="00BC56C7"/>
    <w:rsid w:val="00BC611B"/>
    <w:rsid w:val="00BE0D2E"/>
    <w:rsid w:val="00BE1BA9"/>
    <w:rsid w:val="00C15234"/>
    <w:rsid w:val="00C22703"/>
    <w:rsid w:val="00C22CBD"/>
    <w:rsid w:val="00C357B4"/>
    <w:rsid w:val="00C37F21"/>
    <w:rsid w:val="00C40530"/>
    <w:rsid w:val="00C41EA9"/>
    <w:rsid w:val="00C55E16"/>
    <w:rsid w:val="00C61C43"/>
    <w:rsid w:val="00C74F30"/>
    <w:rsid w:val="00C82A33"/>
    <w:rsid w:val="00C912CE"/>
    <w:rsid w:val="00CD32FB"/>
    <w:rsid w:val="00CD4168"/>
    <w:rsid w:val="00CF1E09"/>
    <w:rsid w:val="00D2691A"/>
    <w:rsid w:val="00D3729A"/>
    <w:rsid w:val="00D45730"/>
    <w:rsid w:val="00D748A8"/>
    <w:rsid w:val="00D83C13"/>
    <w:rsid w:val="00D957F4"/>
    <w:rsid w:val="00DA6CC3"/>
    <w:rsid w:val="00DB2872"/>
    <w:rsid w:val="00DC614D"/>
    <w:rsid w:val="00DC6B23"/>
    <w:rsid w:val="00DE2F12"/>
    <w:rsid w:val="00DE40FC"/>
    <w:rsid w:val="00DE5590"/>
    <w:rsid w:val="00DE6A05"/>
    <w:rsid w:val="00DE76FA"/>
    <w:rsid w:val="00E028A9"/>
    <w:rsid w:val="00E06939"/>
    <w:rsid w:val="00E11440"/>
    <w:rsid w:val="00E26087"/>
    <w:rsid w:val="00E32579"/>
    <w:rsid w:val="00E775B9"/>
    <w:rsid w:val="00EA2F31"/>
    <w:rsid w:val="00EA7E05"/>
    <w:rsid w:val="00EB17FC"/>
    <w:rsid w:val="00ED39DD"/>
    <w:rsid w:val="00EE28D5"/>
    <w:rsid w:val="00EE7C24"/>
    <w:rsid w:val="00EF424D"/>
    <w:rsid w:val="00F029BD"/>
    <w:rsid w:val="00F44AA5"/>
    <w:rsid w:val="00F64E82"/>
    <w:rsid w:val="00FA315A"/>
    <w:rsid w:val="00FB44C2"/>
    <w:rsid w:val="00FD440B"/>
    <w:rsid w:val="00FF0E23"/>
    <w:rsid w:val="00FF4D8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168134"/>
  <w15:docId w15:val="{FD68DDFB-376E-4C2F-86A2-6D6785D6B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bidi="ar-SA"/>
    </w:rPr>
  </w:style>
  <w:style w:type="paragraph" w:styleId="Heading1">
    <w:name w:val="heading 1"/>
    <w:basedOn w:val="Normal"/>
    <w:next w:val="Normal"/>
    <w:qFormat/>
    <w:rsid w:val="00EB17FC"/>
    <w:pPr>
      <w:keepNext/>
      <w:spacing w:before="240" w:after="60"/>
      <w:outlineLvl w:val="0"/>
    </w:pPr>
    <w:rPr>
      <w:rFonts w:ascii="Arial" w:hAnsi="Arial" w:cs="Arial"/>
      <w:b/>
      <w:bCs/>
      <w:kern w:val="32"/>
      <w:sz w:val="32"/>
      <w:szCs w:val="32"/>
    </w:rPr>
  </w:style>
  <w:style w:type="paragraph" w:styleId="Heading2">
    <w:name w:val="heading 2"/>
    <w:basedOn w:val="Normal"/>
    <w:qFormat/>
    <w:rsid w:val="00E775B9"/>
    <w:pPr>
      <w:spacing w:before="100" w:beforeAutospacing="1" w:after="100" w:afterAutospacing="1"/>
      <w:outlineLvl w:val="1"/>
    </w:pPr>
    <w:rPr>
      <w:b/>
      <w:bCs/>
      <w:sz w:val="36"/>
      <w:szCs w:val="36"/>
    </w:rPr>
  </w:style>
  <w:style w:type="paragraph" w:styleId="Heading3">
    <w:name w:val="heading 3"/>
    <w:basedOn w:val="Normal"/>
    <w:next w:val="Normal"/>
    <w:qFormat/>
    <w:rsid w:val="009351B8"/>
    <w:pPr>
      <w:keepNext/>
      <w:spacing w:before="240" w:after="60"/>
      <w:outlineLvl w:val="2"/>
    </w:pPr>
    <w:rPr>
      <w:rFonts w:ascii="Arial" w:hAnsi="Arial" w:cs="Arial"/>
      <w:b/>
      <w:bCs/>
      <w:sz w:val="26"/>
      <w:szCs w:val="26"/>
    </w:rPr>
  </w:style>
  <w:style w:type="paragraph" w:styleId="Heading5">
    <w:name w:val="heading 5"/>
    <w:basedOn w:val="Normal"/>
    <w:next w:val="Normal"/>
    <w:link w:val="Heading5Char"/>
    <w:semiHidden/>
    <w:unhideWhenUsed/>
    <w:qFormat/>
    <w:rsid w:val="00BC56C7"/>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80A7A"/>
    <w:pPr>
      <w:spacing w:before="100" w:beforeAutospacing="1" w:after="100" w:afterAutospacing="1"/>
    </w:pPr>
    <w:rPr>
      <w:lang w:bidi="he-IL"/>
    </w:rPr>
  </w:style>
  <w:style w:type="character" w:styleId="Hyperlink">
    <w:name w:val="Hyperlink"/>
    <w:uiPriority w:val="99"/>
    <w:rsid w:val="00E775B9"/>
    <w:rPr>
      <w:color w:val="0000FF"/>
      <w:u w:val="single"/>
    </w:rPr>
  </w:style>
  <w:style w:type="character" w:customStyle="1" w:styleId="apple-converted-space">
    <w:name w:val="apple-converted-space"/>
    <w:basedOn w:val="DefaultParagraphFont"/>
    <w:rsid w:val="00E775B9"/>
  </w:style>
  <w:style w:type="paragraph" w:styleId="Header">
    <w:name w:val="header"/>
    <w:basedOn w:val="Normal"/>
    <w:rsid w:val="00610659"/>
    <w:pPr>
      <w:tabs>
        <w:tab w:val="center" w:pos="4419"/>
        <w:tab w:val="right" w:pos="8838"/>
      </w:tabs>
    </w:pPr>
  </w:style>
  <w:style w:type="paragraph" w:styleId="Footer">
    <w:name w:val="footer"/>
    <w:basedOn w:val="Normal"/>
    <w:rsid w:val="00610659"/>
    <w:pPr>
      <w:tabs>
        <w:tab w:val="center" w:pos="4419"/>
        <w:tab w:val="right" w:pos="8838"/>
      </w:tabs>
    </w:pPr>
  </w:style>
  <w:style w:type="character" w:styleId="PageNumber">
    <w:name w:val="page number"/>
    <w:basedOn w:val="DefaultParagraphFont"/>
    <w:rsid w:val="00610659"/>
  </w:style>
  <w:style w:type="paragraph" w:styleId="BalloonText">
    <w:name w:val="Balloon Text"/>
    <w:basedOn w:val="Normal"/>
    <w:semiHidden/>
    <w:rsid w:val="00C41EA9"/>
    <w:rPr>
      <w:rFonts w:ascii="Tahoma" w:hAnsi="Tahoma" w:cs="Tahoma"/>
      <w:sz w:val="16"/>
      <w:szCs w:val="16"/>
    </w:rPr>
  </w:style>
  <w:style w:type="paragraph" w:customStyle="1" w:styleId="Style14ptBoldBlackRight">
    <w:name w:val="Style 14 pt Bold Black Right"/>
    <w:basedOn w:val="Normal"/>
    <w:rsid w:val="009351B8"/>
    <w:pPr>
      <w:jc w:val="right"/>
    </w:pPr>
    <w:rPr>
      <w:b/>
      <w:bCs/>
      <w:color w:val="000000"/>
      <w:szCs w:val="20"/>
    </w:rPr>
  </w:style>
  <w:style w:type="paragraph" w:styleId="NoSpacing">
    <w:name w:val="No Spacing"/>
    <w:uiPriority w:val="1"/>
    <w:qFormat/>
    <w:rsid w:val="00553C91"/>
    <w:rPr>
      <w:rFonts w:ascii="Calibri" w:eastAsia="Calibri" w:hAnsi="Calibri"/>
      <w:sz w:val="22"/>
      <w:szCs w:val="22"/>
      <w:lang w:bidi="ar-SA"/>
    </w:rPr>
  </w:style>
  <w:style w:type="character" w:customStyle="1" w:styleId="enumbell">
    <w:name w:val="enumbell"/>
    <w:rsid w:val="001927D0"/>
  </w:style>
  <w:style w:type="character" w:styleId="FollowedHyperlink">
    <w:name w:val="FollowedHyperlink"/>
    <w:basedOn w:val="DefaultParagraphFont"/>
    <w:semiHidden/>
    <w:unhideWhenUsed/>
    <w:rsid w:val="00BC56C7"/>
    <w:rPr>
      <w:color w:val="800080" w:themeColor="followedHyperlink"/>
      <w:u w:val="single"/>
    </w:rPr>
  </w:style>
  <w:style w:type="character" w:customStyle="1" w:styleId="Heading5Char">
    <w:name w:val="Heading 5 Char"/>
    <w:basedOn w:val="DefaultParagraphFont"/>
    <w:link w:val="Heading5"/>
    <w:semiHidden/>
    <w:rsid w:val="00BC56C7"/>
    <w:rPr>
      <w:rFonts w:asciiTheme="majorHAnsi" w:eastAsiaTheme="majorEastAsia" w:hAnsiTheme="majorHAnsi" w:cstheme="majorBidi"/>
      <w:color w:val="365F91" w:themeColor="accent1" w:themeShade="BF"/>
      <w:sz w:val="24"/>
      <w:szCs w:val="24"/>
      <w:lang w:bidi="ar-SA"/>
    </w:rPr>
  </w:style>
  <w:style w:type="character" w:styleId="Strong">
    <w:name w:val="Strong"/>
    <w:basedOn w:val="DefaultParagraphFont"/>
    <w:uiPriority w:val="22"/>
    <w:qFormat/>
    <w:rsid w:val="00BC56C7"/>
    <w:rPr>
      <w:b/>
      <w:bCs/>
    </w:rPr>
  </w:style>
  <w:style w:type="character" w:styleId="UnresolvedMention">
    <w:name w:val="Unresolved Mention"/>
    <w:basedOn w:val="DefaultParagraphFont"/>
    <w:uiPriority w:val="99"/>
    <w:semiHidden/>
    <w:unhideWhenUsed/>
    <w:rsid w:val="00C22CBD"/>
    <w:rPr>
      <w:color w:val="605E5C"/>
      <w:shd w:val="clear" w:color="auto" w:fill="E1DFDD"/>
    </w:rPr>
  </w:style>
  <w:style w:type="paragraph" w:customStyle="1" w:styleId="line-indent">
    <w:name w:val="line-indent"/>
    <w:basedOn w:val="Normal"/>
    <w:rsid w:val="001C5A49"/>
    <w:pPr>
      <w:spacing w:before="100" w:beforeAutospacing="1" w:after="100" w:afterAutospacing="1"/>
    </w:pPr>
  </w:style>
  <w:style w:type="character" w:customStyle="1" w:styleId="catchline">
    <w:name w:val="catchline"/>
    <w:basedOn w:val="DefaultParagraphFont"/>
    <w:rsid w:val="001C5A49"/>
  </w:style>
  <w:style w:type="character" w:customStyle="1" w:styleId="citation">
    <w:name w:val="citation"/>
    <w:basedOn w:val="DefaultParagraphFont"/>
    <w:rsid w:val="001C5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635741">
      <w:bodyDiv w:val="1"/>
      <w:marLeft w:val="0"/>
      <w:marRight w:val="0"/>
      <w:marTop w:val="0"/>
      <w:marBottom w:val="0"/>
      <w:divBdr>
        <w:top w:val="none" w:sz="0" w:space="0" w:color="auto"/>
        <w:left w:val="none" w:sz="0" w:space="0" w:color="auto"/>
        <w:bottom w:val="none" w:sz="0" w:space="0" w:color="auto"/>
        <w:right w:val="none" w:sz="0" w:space="0" w:color="auto"/>
      </w:divBdr>
      <w:divsChild>
        <w:div w:id="692347649">
          <w:marLeft w:val="0"/>
          <w:marRight w:val="0"/>
          <w:marTop w:val="0"/>
          <w:marBottom w:val="0"/>
          <w:divBdr>
            <w:top w:val="none" w:sz="0" w:space="0" w:color="auto"/>
            <w:left w:val="none" w:sz="0" w:space="0" w:color="auto"/>
            <w:bottom w:val="none" w:sz="0" w:space="0" w:color="auto"/>
            <w:right w:val="none" w:sz="0" w:space="0" w:color="auto"/>
          </w:divBdr>
          <w:divsChild>
            <w:div w:id="1555434841">
              <w:marLeft w:val="0"/>
              <w:marRight w:val="0"/>
              <w:marTop w:val="0"/>
              <w:marBottom w:val="0"/>
              <w:divBdr>
                <w:top w:val="none" w:sz="0" w:space="0" w:color="auto"/>
                <w:left w:val="none" w:sz="0" w:space="0" w:color="auto"/>
                <w:bottom w:val="none" w:sz="0" w:space="0" w:color="auto"/>
                <w:right w:val="none" w:sz="0" w:space="0" w:color="auto"/>
              </w:divBdr>
            </w:div>
          </w:divsChild>
        </w:div>
        <w:div w:id="1385636135">
          <w:marLeft w:val="0"/>
          <w:marRight w:val="0"/>
          <w:marTop w:val="0"/>
          <w:marBottom w:val="0"/>
          <w:divBdr>
            <w:top w:val="none" w:sz="0" w:space="0" w:color="auto"/>
            <w:left w:val="none" w:sz="0" w:space="0" w:color="auto"/>
            <w:bottom w:val="none" w:sz="0" w:space="0" w:color="auto"/>
            <w:right w:val="none" w:sz="0" w:space="0" w:color="auto"/>
          </w:divBdr>
          <w:divsChild>
            <w:div w:id="640883432">
              <w:marLeft w:val="0"/>
              <w:marRight w:val="0"/>
              <w:marTop w:val="0"/>
              <w:marBottom w:val="0"/>
              <w:divBdr>
                <w:top w:val="none" w:sz="0" w:space="0" w:color="auto"/>
                <w:left w:val="none" w:sz="0" w:space="0" w:color="auto"/>
                <w:bottom w:val="none" w:sz="0" w:space="0" w:color="auto"/>
                <w:right w:val="none" w:sz="0" w:space="0" w:color="auto"/>
              </w:divBdr>
            </w:div>
            <w:div w:id="1741710591">
              <w:marLeft w:val="0"/>
              <w:marRight w:val="0"/>
              <w:marTop w:val="0"/>
              <w:marBottom w:val="0"/>
              <w:divBdr>
                <w:top w:val="none" w:sz="0" w:space="0" w:color="auto"/>
                <w:left w:val="none" w:sz="0" w:space="0" w:color="auto"/>
                <w:bottom w:val="none" w:sz="0" w:space="0" w:color="auto"/>
                <w:right w:val="none" w:sz="0" w:space="0" w:color="auto"/>
              </w:divBdr>
            </w:div>
          </w:divsChild>
        </w:div>
        <w:div w:id="1754354270">
          <w:marLeft w:val="0"/>
          <w:marRight w:val="0"/>
          <w:marTop w:val="0"/>
          <w:marBottom w:val="0"/>
          <w:divBdr>
            <w:top w:val="none" w:sz="0" w:space="0" w:color="auto"/>
            <w:left w:val="none" w:sz="0" w:space="0" w:color="auto"/>
            <w:bottom w:val="none" w:sz="0" w:space="0" w:color="auto"/>
            <w:right w:val="none" w:sz="0" w:space="0" w:color="auto"/>
          </w:divBdr>
          <w:divsChild>
            <w:div w:id="117920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50295">
      <w:bodyDiv w:val="1"/>
      <w:marLeft w:val="0"/>
      <w:marRight w:val="0"/>
      <w:marTop w:val="0"/>
      <w:marBottom w:val="0"/>
      <w:divBdr>
        <w:top w:val="none" w:sz="0" w:space="0" w:color="auto"/>
        <w:left w:val="none" w:sz="0" w:space="0" w:color="auto"/>
        <w:bottom w:val="none" w:sz="0" w:space="0" w:color="auto"/>
        <w:right w:val="none" w:sz="0" w:space="0" w:color="auto"/>
      </w:divBdr>
      <w:divsChild>
        <w:div w:id="1746342750">
          <w:marLeft w:val="0"/>
          <w:marRight w:val="0"/>
          <w:marTop w:val="300"/>
          <w:marBottom w:val="0"/>
          <w:divBdr>
            <w:top w:val="none" w:sz="0" w:space="0" w:color="auto"/>
            <w:left w:val="none" w:sz="0" w:space="0" w:color="auto"/>
            <w:bottom w:val="none" w:sz="0" w:space="0" w:color="auto"/>
            <w:right w:val="none" w:sz="0" w:space="0" w:color="auto"/>
          </w:divBdr>
        </w:div>
        <w:div w:id="1950817084">
          <w:marLeft w:val="0"/>
          <w:marRight w:val="0"/>
          <w:marTop w:val="0"/>
          <w:marBottom w:val="0"/>
          <w:divBdr>
            <w:top w:val="none" w:sz="0" w:space="0" w:color="auto"/>
            <w:left w:val="none" w:sz="0" w:space="0" w:color="auto"/>
            <w:bottom w:val="none" w:sz="0" w:space="0" w:color="auto"/>
            <w:right w:val="none" w:sz="0" w:space="0" w:color="auto"/>
          </w:divBdr>
          <w:divsChild>
            <w:div w:id="1990817977">
              <w:marLeft w:val="0"/>
              <w:marRight w:val="0"/>
              <w:marTop w:val="0"/>
              <w:marBottom w:val="0"/>
              <w:divBdr>
                <w:top w:val="none" w:sz="0" w:space="0" w:color="auto"/>
                <w:left w:val="none" w:sz="0" w:space="0" w:color="auto"/>
                <w:bottom w:val="none" w:sz="0" w:space="0" w:color="auto"/>
                <w:right w:val="none" w:sz="0" w:space="0" w:color="auto"/>
              </w:divBdr>
              <w:divsChild>
                <w:div w:id="45136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6253">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aw.cornell.edu/uscode/text/28/165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ata.opi.state.mt.us/bills/mca_toc/35_3_2.h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Word_Document.docx"/><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s://www.irs.gov/irm/part4/irm_04-010-00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933</TotalTime>
  <Pages>7</Pages>
  <Words>3142</Words>
  <Characters>17916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Hello Mr</vt:lpstr>
    </vt:vector>
  </TitlesOfParts>
  <Company>Beyt Din Hillel</Company>
  <LinksUpToDate>false</LinksUpToDate>
  <CharactersWithSpaces>21016</CharactersWithSpaces>
  <SharedDoc>false</SharedDoc>
  <HLinks>
    <vt:vector size="18" baseType="variant">
      <vt:variant>
        <vt:i4>1376305</vt:i4>
      </vt:variant>
      <vt:variant>
        <vt:i4>6</vt:i4>
      </vt:variant>
      <vt:variant>
        <vt:i4>0</vt:i4>
      </vt:variant>
      <vt:variant>
        <vt:i4>5</vt:i4>
      </vt:variant>
      <vt:variant>
        <vt:lpwstr>http://www.irs.gov/irm/part4/irm_04-010-007.html</vt:lpwstr>
      </vt:variant>
      <vt:variant>
        <vt:lpwstr>d0e40</vt:lpwstr>
      </vt:variant>
      <vt:variant>
        <vt:i4>917618</vt:i4>
      </vt:variant>
      <vt:variant>
        <vt:i4>3</vt:i4>
      </vt:variant>
      <vt:variant>
        <vt:i4>0</vt:i4>
      </vt:variant>
      <vt:variant>
        <vt:i4>5</vt:i4>
      </vt:variant>
      <vt:variant>
        <vt:lpwstr>http://www.law.cornell.edu/uscode/html/uscode28/usc_sec_28_00001652----000-.html</vt:lpwstr>
      </vt:variant>
      <vt:variant>
        <vt:lpwstr/>
      </vt:variant>
      <vt:variant>
        <vt:i4>5701654</vt:i4>
      </vt:variant>
      <vt:variant>
        <vt:i4>0</vt:i4>
      </vt:variant>
      <vt:variant>
        <vt:i4>0</vt:i4>
      </vt:variant>
      <vt:variant>
        <vt:i4>5</vt:i4>
      </vt:variant>
      <vt:variant>
        <vt:lpwstr>http://legisweb.state.wy.us/statutes/statutes.aspx?file=titles/Title17/T17CH8.htm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 Mr</dc:title>
  <dc:creator>Bernie E. Besherse</dc:creator>
  <cp:lastModifiedBy>Fundacion Hillel</cp:lastModifiedBy>
  <cp:revision>9</cp:revision>
  <cp:lastPrinted>2013-08-12T16:30:00Z</cp:lastPrinted>
  <dcterms:created xsi:type="dcterms:W3CDTF">2023-04-10T03:28:00Z</dcterms:created>
  <dcterms:modified xsi:type="dcterms:W3CDTF">2024-10-10T18:55:00Z</dcterms:modified>
</cp:coreProperties>
</file>